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F6" w:rsidRPr="000B1C93" w:rsidRDefault="00192DF6" w:rsidP="00192DF6">
      <w:pPr>
        <w:pStyle w:val="a3"/>
        <w:numPr>
          <w:ilvl w:val="0"/>
          <w:numId w:val="7"/>
        </w:numPr>
        <w:jc w:val="both"/>
        <w:rPr>
          <w:lang w:val="en-US"/>
        </w:rPr>
      </w:pPr>
      <w:r>
        <w:t xml:space="preserve">Промени в СИК от квотата на Коалиция </w:t>
      </w:r>
      <w:r w:rsidRPr="00FA6A2A">
        <w:t>„</w:t>
      </w:r>
      <w:r w:rsidRPr="000B1C93">
        <w:rPr>
          <w:shd w:val="clear" w:color="auto" w:fill="FFFFFF"/>
        </w:rPr>
        <w:t>ОБЕДИНЕНИ ПАТРИОТИ – НФСБ, АТАКА И ВМРО</w:t>
      </w:r>
      <w:r w:rsidRPr="00FA6A2A">
        <w:t>”</w:t>
      </w:r>
      <w:r>
        <w:t>;</w:t>
      </w:r>
    </w:p>
    <w:p w:rsidR="00192DF6" w:rsidRPr="00937AEC" w:rsidRDefault="00192DF6" w:rsidP="00192DF6">
      <w:pPr>
        <w:pStyle w:val="a3"/>
        <w:numPr>
          <w:ilvl w:val="0"/>
          <w:numId w:val="7"/>
        </w:numPr>
        <w:jc w:val="both"/>
        <w:rPr>
          <w:lang w:val="en-US"/>
        </w:rPr>
      </w:pPr>
      <w:r>
        <w:t>Промени в СИК от квотата на ПП ВОЛЯ;</w:t>
      </w:r>
    </w:p>
    <w:p w:rsidR="00192DF6" w:rsidRDefault="00192DF6" w:rsidP="00192DF6">
      <w:pPr>
        <w:pStyle w:val="a3"/>
        <w:numPr>
          <w:ilvl w:val="0"/>
          <w:numId w:val="7"/>
        </w:numPr>
        <w:jc w:val="both"/>
      </w:pPr>
      <w:r>
        <w:t>Постановление за отказ да се образува наказателно производство на РП-Димитровград №1226 от 27.10.2019 г.;</w:t>
      </w:r>
    </w:p>
    <w:p w:rsidR="00192DF6" w:rsidRDefault="00192DF6" w:rsidP="00192DF6">
      <w:pPr>
        <w:pStyle w:val="a3"/>
        <w:numPr>
          <w:ilvl w:val="0"/>
          <w:numId w:val="7"/>
        </w:numPr>
        <w:jc w:val="both"/>
      </w:pPr>
      <w:r>
        <w:t xml:space="preserve">Жалба с вх. №229 от 27.10.2019 г.; 17:45 ч. от </w:t>
      </w:r>
      <w:r w:rsidRPr="00937AEC">
        <w:rPr>
          <w:b/>
        </w:rPr>
        <w:t>Местна коалиция „Движение ЗАЕДНО за промяна”</w:t>
      </w:r>
      <w:r>
        <w:t xml:space="preserve"> (Коалиция „Движение ЗАЕДНО за промяна”; ПП ЕДИННА НАРОДНА ПАРТИЯ; ПП „ДВИЖЕНИЕ ГЕРГ</w:t>
      </w:r>
      <w:r w:rsidRPr="00937AEC">
        <w:rPr>
          <w:rStyle w:val="a6"/>
          <w:rFonts w:cstheme="minorHAnsi"/>
          <w:bCs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„БЪЛГАРСКИ ЗЕМЕДЕЛСКИ НАРОДЕН СЪЮЗ”; ПП „СЪЮЗ НА ДЕМОКРАТИЧНИТЕ СИЛИ”) и Постановление от 27.10.2019 г. на Атанас </w:t>
      </w:r>
      <w:proofErr w:type="spellStart"/>
      <w:r>
        <w:t>Палхутев-районен</w:t>
      </w:r>
      <w:proofErr w:type="spellEnd"/>
      <w:r>
        <w:t xml:space="preserve"> прокурор при РП-Димитровград за възлагане на предварителна проверка по преписка с вх.№1227 /2019 г. по описа на РП-Димитровград;</w:t>
      </w:r>
    </w:p>
    <w:p w:rsidR="00192DF6" w:rsidRPr="00D64E41" w:rsidRDefault="00192DF6" w:rsidP="00192DF6">
      <w:pPr>
        <w:pStyle w:val="a3"/>
        <w:numPr>
          <w:ilvl w:val="0"/>
          <w:numId w:val="7"/>
        </w:numPr>
        <w:jc w:val="both"/>
      </w:pPr>
      <w:r>
        <w:t>Постановление за отказ да се образува наказателно производство на РП-Димитровград №1228 от 27.10.2019 г.</w:t>
      </w:r>
    </w:p>
    <w:p w:rsidR="00192DF6" w:rsidRPr="00C57697" w:rsidRDefault="00192DF6" w:rsidP="00192DF6">
      <w:pPr>
        <w:pStyle w:val="a3"/>
        <w:numPr>
          <w:ilvl w:val="0"/>
          <w:numId w:val="7"/>
        </w:numPr>
        <w:jc w:val="both"/>
      </w:pPr>
      <w:r w:rsidRPr="00937AEC">
        <w:rPr>
          <w:lang w:val="en-US"/>
        </w:rPr>
        <w:t>M</w:t>
      </w:r>
      <w:proofErr w:type="spellStart"/>
      <w:r>
        <w:t>олба</w:t>
      </w:r>
      <w:proofErr w:type="spellEnd"/>
      <w:r>
        <w:t xml:space="preserve"> от </w:t>
      </w:r>
      <w:r w:rsidRPr="00937AEC">
        <w:rPr>
          <w:b/>
        </w:rPr>
        <w:t>Местна коалиция „Движение ЗАЕДНО за промяна”</w:t>
      </w:r>
      <w:r>
        <w:t xml:space="preserve"> (Коалиция „Движение ЗАЕДНО за промяна”; ПП ЕДИННА НАРОДНА ПАРТИЯ; ПП „ДВИЖЕНИЕ ГЕРГ</w:t>
      </w:r>
      <w:r w:rsidRPr="00937AEC">
        <w:rPr>
          <w:rStyle w:val="a6"/>
          <w:rFonts w:cstheme="minorHAnsi"/>
          <w:bCs/>
          <w:color w:val="000000" w:themeColor="text1"/>
          <w:shd w:val="clear" w:color="auto" w:fill="FFFFFF"/>
        </w:rPr>
        <w:t>Ь</w:t>
      </w:r>
      <w:r>
        <w:t>ОВДЕН”; ПП „СЪЮЗ НА СВОБОДНИТЕ ДЕМОКРАТИ”; ПП „ДВИЖЕНИЕ БЪЛГАРИЯ НА ГРАЖДАНИТЕ”; ПП „БЪЛГАРСКИ ЗЕМЕДЕЛСКИ НАРОДЕН СЪЮЗ”; ПП „СЪЮЗ НА ДЕМОКРАТИЧНИТЕ СИЛИ”) с вх. №232 от 27.10.2019 г.</w:t>
      </w:r>
    </w:p>
    <w:p w:rsidR="00C24F2D" w:rsidRDefault="00C24F2D" w:rsidP="00C24F2D">
      <w:pPr>
        <w:pStyle w:val="a3"/>
        <w:jc w:val="both"/>
        <w:rPr>
          <w:lang w:val="en-US"/>
        </w:rPr>
      </w:pPr>
    </w:p>
    <w:p w:rsidR="00D87078" w:rsidRDefault="00D87078"/>
    <w:sectPr w:rsidR="00D87078" w:rsidSect="00D87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54206"/>
    <w:multiLevelType w:val="hybridMultilevel"/>
    <w:tmpl w:val="3662CCF2"/>
    <w:lvl w:ilvl="0" w:tplc="F4D2B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5455BD"/>
    <w:multiLevelType w:val="hybridMultilevel"/>
    <w:tmpl w:val="6532B16A"/>
    <w:lvl w:ilvl="0" w:tplc="7DA24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4939B3"/>
    <w:multiLevelType w:val="hybridMultilevel"/>
    <w:tmpl w:val="BCD4CC2A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676C2"/>
    <w:multiLevelType w:val="hybridMultilevel"/>
    <w:tmpl w:val="0D0020CA"/>
    <w:lvl w:ilvl="0" w:tplc="22DA57B4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D01F1E"/>
    <w:multiLevelType w:val="hybridMultilevel"/>
    <w:tmpl w:val="DD9A2010"/>
    <w:lvl w:ilvl="0" w:tplc="D85E4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3915EB"/>
    <w:multiLevelType w:val="hybridMultilevel"/>
    <w:tmpl w:val="4C386276"/>
    <w:lvl w:ilvl="0" w:tplc="7FCC3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proofState w:spelling="clean" w:grammar="clean"/>
  <w:defaultTabStop w:val="708"/>
  <w:hyphenationZone w:val="425"/>
  <w:characterSpacingControl w:val="doNotCompress"/>
  <w:compat/>
  <w:rsids>
    <w:rsidRoot w:val="00DA18A0"/>
    <w:rsid w:val="00165EE5"/>
    <w:rsid w:val="00192DF6"/>
    <w:rsid w:val="003F0A06"/>
    <w:rsid w:val="004937E9"/>
    <w:rsid w:val="005B50B6"/>
    <w:rsid w:val="00652D9A"/>
    <w:rsid w:val="00684622"/>
    <w:rsid w:val="00A45AAC"/>
    <w:rsid w:val="00C24F2D"/>
    <w:rsid w:val="00C94948"/>
    <w:rsid w:val="00D70BAA"/>
    <w:rsid w:val="00D87078"/>
    <w:rsid w:val="00DA18A0"/>
    <w:rsid w:val="00FD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"/>
    <w:basedOn w:val="a"/>
    <w:link w:val="a5"/>
    <w:rsid w:val="005B50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5">
    <w:name w:val="Основен текст Знак"/>
    <w:basedOn w:val="a0"/>
    <w:link w:val="a4"/>
    <w:rsid w:val="005B50B6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6">
    <w:name w:val="Emphasis"/>
    <w:basedOn w:val="a0"/>
    <w:uiPriority w:val="20"/>
    <w:qFormat/>
    <w:rsid w:val="00192D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</cp:revision>
  <dcterms:created xsi:type="dcterms:W3CDTF">2019-10-28T11:04:00Z</dcterms:created>
  <dcterms:modified xsi:type="dcterms:W3CDTF">2019-10-28T11:04:00Z</dcterms:modified>
</cp:coreProperties>
</file>