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EE02BA" w:rsidRDefault="00367A04" w:rsidP="005F0910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EE02BA" w:rsidRPr="004E42DA" w:rsidRDefault="00EE02BA" w:rsidP="00A34DCB">
      <w:pPr>
        <w:ind w:firstLine="709"/>
        <w:jc w:val="both"/>
        <w:rPr>
          <w:b/>
        </w:rPr>
      </w:pPr>
    </w:p>
    <w:p w:rsidR="00FC1AF7" w:rsidRPr="006C01FC" w:rsidRDefault="00FC1AF7" w:rsidP="00A34DCB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340A41">
        <w:rPr>
          <w:b/>
          <w:lang w:val="en-US"/>
        </w:rPr>
        <w:t>3</w:t>
      </w:r>
      <w:r w:rsidR="0082709D">
        <w:rPr>
          <w:b/>
        </w:rPr>
        <w:t>7</w:t>
      </w:r>
    </w:p>
    <w:p w:rsidR="00EE02BA" w:rsidRPr="00893447" w:rsidRDefault="00EE02BA" w:rsidP="005F0910">
      <w:pPr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6C01FC">
        <w:rPr>
          <w:color w:val="000000" w:themeColor="text1"/>
          <w:sz w:val="24"/>
          <w:szCs w:val="24"/>
        </w:rPr>
        <w:t>2</w:t>
      </w:r>
      <w:r w:rsidR="0082709D">
        <w:rPr>
          <w:color w:val="000000" w:themeColor="text1"/>
          <w:sz w:val="24"/>
          <w:szCs w:val="24"/>
        </w:rPr>
        <w:t>6</w:t>
      </w:r>
      <w:r w:rsidR="006C01FC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</w:t>
      </w:r>
      <w:r w:rsidR="00AC0F01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</w:t>
      </w:r>
      <w:r w:rsidR="007407F4">
        <w:rPr>
          <w:sz w:val="24"/>
          <w:szCs w:val="24"/>
        </w:rPr>
        <w:t>0</w:t>
      </w:r>
      <w:r w:rsidR="00FC1AF7" w:rsidRPr="00893447">
        <w:rPr>
          <w:sz w:val="24"/>
          <w:szCs w:val="24"/>
        </w:rPr>
        <w:t>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50161" w:rsidRPr="0082709D" w:rsidRDefault="00050161" w:rsidP="0082709D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Председател: </w:t>
      </w:r>
      <w:r w:rsidRPr="00B35FDB">
        <w:rPr>
          <w:color w:val="000000" w:themeColor="text1"/>
          <w:sz w:val="24"/>
          <w:szCs w:val="24"/>
        </w:rPr>
        <w:t>Димитър Вълчев Гавазов</w:t>
      </w:r>
    </w:p>
    <w:p w:rsidR="00050161" w:rsidRDefault="00050161" w:rsidP="00050161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50161" w:rsidRPr="002C328D" w:rsidRDefault="00050161" w:rsidP="00050161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Заместник-председател</w:t>
      </w:r>
      <w:r>
        <w:rPr>
          <w:color w:val="000000" w:themeColor="text1"/>
          <w:sz w:val="24"/>
          <w:szCs w:val="24"/>
        </w:rPr>
        <w:t>и</w:t>
      </w:r>
      <w:r w:rsidRPr="00B35FD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B35F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Десислава</w:t>
      </w:r>
      <w:r w:rsidRPr="002C328D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Николаева Костова</w:t>
      </w:r>
    </w:p>
    <w:p w:rsidR="00050161" w:rsidRPr="00B35FDB" w:rsidRDefault="00050161" w:rsidP="00050161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                                           Филиз Хюсеин Ахмед</w:t>
      </w:r>
    </w:p>
    <w:p w:rsidR="0082709D" w:rsidRDefault="00050161" w:rsidP="00050161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</w:t>
      </w:r>
    </w:p>
    <w:p w:rsidR="00050161" w:rsidRPr="00B35FDB" w:rsidRDefault="00050161" w:rsidP="00050161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          </w:t>
      </w:r>
    </w:p>
    <w:p w:rsidR="00050161" w:rsidRPr="00BE750C" w:rsidRDefault="00050161" w:rsidP="00050161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050161" w:rsidRPr="00B35FDB" w:rsidRDefault="00050161" w:rsidP="00050161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Pr="00B35FDB">
        <w:rPr>
          <w:color w:val="000000" w:themeColor="text1"/>
        </w:rPr>
        <w:t xml:space="preserve"> </w:t>
      </w:r>
    </w:p>
    <w:p w:rsidR="00050161" w:rsidRDefault="00050161" w:rsidP="00050161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050161" w:rsidRPr="008A7BE3" w:rsidRDefault="00636482" w:rsidP="00636482">
      <w:r>
        <w:t xml:space="preserve">                              </w:t>
      </w:r>
      <w:r w:rsidR="00050161">
        <w:t xml:space="preserve">Мариела Господинова </w:t>
      </w:r>
      <w:proofErr w:type="spellStart"/>
      <w:r w:rsidR="00050161">
        <w:t>Делчева-Сестримска</w:t>
      </w:r>
      <w:proofErr w:type="spellEnd"/>
    </w:p>
    <w:p w:rsidR="00050161" w:rsidRDefault="00050161" w:rsidP="00050161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050161" w:rsidRDefault="00050161" w:rsidP="00050161">
      <w:pPr>
        <w:ind w:left="1092" w:firstLine="708"/>
        <w:jc w:val="both"/>
        <w:rPr>
          <w:lang w:val="en-US"/>
        </w:rPr>
      </w:pPr>
      <w:r>
        <w:t>Тодор Динков Иванов</w:t>
      </w:r>
    </w:p>
    <w:p w:rsidR="00A33C1A" w:rsidRDefault="00A33C1A" w:rsidP="00501FFB">
      <w:pPr>
        <w:jc w:val="both"/>
      </w:pPr>
    </w:p>
    <w:p w:rsidR="00A33C1A" w:rsidRPr="00050161" w:rsidRDefault="00050161" w:rsidP="00B35FDB">
      <w:pPr>
        <w:ind w:firstLine="709"/>
        <w:jc w:val="both"/>
      </w:pPr>
      <w:r>
        <w:t>Отсъстват:</w:t>
      </w:r>
      <w:r w:rsidR="00650E17">
        <w:t xml:space="preserve"> </w:t>
      </w:r>
      <w:r w:rsidR="00923A0C">
        <w:t xml:space="preserve">Михаил Георгиев- секретар на комисията, Милена Русева, </w:t>
      </w:r>
      <w:r>
        <w:t>Васил Лазов</w:t>
      </w:r>
      <w:r w:rsidR="00636482">
        <w:t xml:space="preserve"> и Димитрия </w:t>
      </w:r>
      <w:proofErr w:type="spellStart"/>
      <w:r w:rsidR="00636482">
        <w:t>Бейчева</w:t>
      </w:r>
      <w:proofErr w:type="spellEnd"/>
      <w:r w:rsidR="00650E17">
        <w:t xml:space="preserve"> </w:t>
      </w:r>
      <w:r>
        <w:t>- член</w:t>
      </w:r>
      <w:r w:rsidR="00636482">
        <w:t>ове</w:t>
      </w:r>
      <w:r w:rsidR="00923A0C">
        <w:t xml:space="preserve"> на ком</w:t>
      </w:r>
      <w:r>
        <w:t>и</w:t>
      </w:r>
      <w:r w:rsidR="00923A0C">
        <w:t>с</w:t>
      </w:r>
      <w:r>
        <w:t>ията</w:t>
      </w:r>
    </w:p>
    <w:p w:rsidR="00050161" w:rsidRDefault="00050161" w:rsidP="00B35FDB">
      <w:pPr>
        <w:ind w:firstLine="709"/>
        <w:jc w:val="both"/>
      </w:pPr>
    </w:p>
    <w:p w:rsidR="001E3EE5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5F0910">
      <w:pPr>
        <w:jc w:val="both"/>
      </w:pPr>
    </w:p>
    <w:p w:rsidR="00EE02BA" w:rsidRDefault="00FC1AF7" w:rsidP="005F0910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F818E9" w:rsidRDefault="00F818E9" w:rsidP="00F818E9">
      <w:pPr>
        <w:pStyle w:val="a8"/>
        <w:ind w:left="1068"/>
        <w:jc w:val="both"/>
      </w:pPr>
    </w:p>
    <w:p w:rsidR="0082709D" w:rsidRPr="0082709D" w:rsidRDefault="0082709D" w:rsidP="0082709D">
      <w:pPr>
        <w:pStyle w:val="a8"/>
        <w:numPr>
          <w:ilvl w:val="0"/>
          <w:numId w:val="44"/>
        </w:numPr>
        <w:jc w:val="both"/>
        <w:rPr>
          <w:color w:val="000000"/>
          <w:shd w:val="clear" w:color="auto" w:fill="FFFFFF"/>
        </w:rPr>
      </w:pPr>
      <w:proofErr w:type="spellStart"/>
      <w:r w:rsidRPr="0082709D">
        <w:rPr>
          <w:lang w:val="en-US"/>
        </w:rPr>
        <w:t>Регистрация</w:t>
      </w:r>
      <w:proofErr w:type="spellEnd"/>
      <w:r w:rsidRPr="0082709D">
        <w:rPr>
          <w:lang w:val="en-US"/>
        </w:rPr>
        <w:t xml:space="preserve"> </w:t>
      </w:r>
      <w:proofErr w:type="spellStart"/>
      <w:r w:rsidRPr="0082709D">
        <w:rPr>
          <w:lang w:val="en-US"/>
        </w:rPr>
        <w:t>на</w:t>
      </w:r>
      <w:proofErr w:type="spellEnd"/>
      <w:r>
        <w:t xml:space="preserve"> заместващ застъпник от</w:t>
      </w:r>
      <w:r w:rsidRPr="0082709D">
        <w:rPr>
          <w:lang w:val="en-US"/>
        </w:rPr>
        <w:t xml:space="preserve"> </w:t>
      </w:r>
      <w:r w:rsidRPr="0082709D"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  <w:r>
        <w:rPr>
          <w:color w:val="000000"/>
          <w:shd w:val="clear" w:color="auto" w:fill="FFFFFF"/>
        </w:rPr>
        <w:t>;</w:t>
      </w:r>
    </w:p>
    <w:p w:rsidR="00554E2C" w:rsidRPr="00554E2C" w:rsidRDefault="00554E2C" w:rsidP="00554E2C">
      <w:pPr>
        <w:pStyle w:val="a8"/>
        <w:numPr>
          <w:ilvl w:val="0"/>
          <w:numId w:val="44"/>
        </w:numPr>
        <w:jc w:val="both"/>
        <w:rPr>
          <w:color w:val="000000"/>
          <w:shd w:val="clear" w:color="auto" w:fill="FFFFFF"/>
        </w:rPr>
      </w:pPr>
      <w:r w:rsidRPr="00554E2C">
        <w:rPr>
          <w:sz w:val="22"/>
          <w:szCs w:val="22"/>
        </w:rPr>
        <w:t xml:space="preserve">Публикуване на упълномощени представители на </w:t>
      </w:r>
      <w:r w:rsidRPr="00554E2C"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</w:p>
    <w:p w:rsidR="0082709D" w:rsidRPr="00937D48" w:rsidRDefault="0082709D" w:rsidP="0082709D">
      <w:pPr>
        <w:pStyle w:val="a8"/>
        <w:numPr>
          <w:ilvl w:val="0"/>
          <w:numId w:val="44"/>
        </w:numPr>
        <w:jc w:val="both"/>
        <w:rPr>
          <w:lang w:val="en-US"/>
        </w:rPr>
      </w:pPr>
      <w:r>
        <w:t>Промени в СИК от квотата на Коалиция „БСП за България”</w:t>
      </w:r>
      <w:r w:rsidR="00937D48">
        <w:t>;</w:t>
      </w:r>
    </w:p>
    <w:p w:rsidR="00937D48" w:rsidRPr="00937D48" w:rsidRDefault="00937D48" w:rsidP="00937D48">
      <w:pPr>
        <w:pStyle w:val="a8"/>
        <w:numPr>
          <w:ilvl w:val="0"/>
          <w:numId w:val="44"/>
        </w:numPr>
        <w:jc w:val="both"/>
        <w:rPr>
          <w:lang w:val="en-US"/>
        </w:rPr>
      </w:pPr>
      <w:r>
        <w:t xml:space="preserve">Промени в СИК от квотата на Коалиция </w:t>
      </w:r>
      <w:r w:rsidRPr="00FA6A2A">
        <w:t>„</w:t>
      </w:r>
      <w:r w:rsidRPr="00937D48">
        <w:rPr>
          <w:shd w:val="clear" w:color="auto" w:fill="FFFFFF"/>
        </w:rPr>
        <w:t>ОБЕДИНЕНИ ПАТРИОТИ – НФСБ, АТАКА И ВМРО</w:t>
      </w:r>
      <w:r w:rsidRPr="00FA6A2A">
        <w:t>”</w:t>
      </w:r>
    </w:p>
    <w:p w:rsidR="00937D48" w:rsidRPr="00937D48" w:rsidRDefault="00937D48" w:rsidP="00937D48">
      <w:pPr>
        <w:pStyle w:val="a8"/>
        <w:numPr>
          <w:ilvl w:val="0"/>
          <w:numId w:val="44"/>
        </w:numPr>
        <w:jc w:val="both"/>
        <w:rPr>
          <w:color w:val="000000"/>
          <w:shd w:val="clear" w:color="auto" w:fill="FFFFFF"/>
        </w:rPr>
      </w:pPr>
      <w:r w:rsidRPr="00937D48">
        <w:rPr>
          <w:sz w:val="22"/>
          <w:szCs w:val="22"/>
        </w:rPr>
        <w:t xml:space="preserve">Публикуване на упълномощени представители на </w:t>
      </w:r>
      <w:r w:rsidRPr="00937D48">
        <w:rPr>
          <w:color w:val="000000"/>
          <w:shd w:val="clear" w:color="auto" w:fill="FFFFFF"/>
        </w:rPr>
        <w:t>Коалиция „БСП за България”</w:t>
      </w:r>
    </w:p>
    <w:p w:rsidR="00937D48" w:rsidRDefault="00937D48" w:rsidP="00937D48">
      <w:pPr>
        <w:pStyle w:val="a8"/>
        <w:numPr>
          <w:ilvl w:val="0"/>
          <w:numId w:val="44"/>
        </w:numPr>
        <w:jc w:val="both"/>
      </w:pPr>
      <w:r w:rsidRPr="005D36AC">
        <w:t xml:space="preserve">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от </w:t>
      </w:r>
      <w:r w:rsidRPr="00937D48">
        <w:rPr>
          <w:lang w:val="en-US"/>
        </w:rPr>
        <w:t xml:space="preserve"> </w:t>
      </w:r>
      <w:r>
        <w:t>ПП Българска демократична общност</w:t>
      </w:r>
    </w:p>
    <w:p w:rsidR="00937D48" w:rsidRPr="0082709D" w:rsidRDefault="00937D48" w:rsidP="0082709D">
      <w:pPr>
        <w:pStyle w:val="a8"/>
        <w:numPr>
          <w:ilvl w:val="0"/>
          <w:numId w:val="44"/>
        </w:numPr>
        <w:jc w:val="both"/>
        <w:rPr>
          <w:lang w:val="en-US"/>
        </w:rPr>
      </w:pPr>
      <w:r>
        <w:t>Преписка рег. №254р-31812 от 26.10.2019 г. по описа на РУ-Димитровград към Областна дирекция МВР-Хасково</w:t>
      </w:r>
    </w:p>
    <w:p w:rsidR="00665770" w:rsidRPr="0082709D" w:rsidRDefault="00665770" w:rsidP="00E137E8">
      <w:pPr>
        <w:pStyle w:val="a3"/>
        <w:spacing w:after="0" w:line="360" w:lineRule="auto"/>
        <w:jc w:val="both"/>
      </w:pPr>
    </w:p>
    <w:p w:rsidR="0082709D" w:rsidRDefault="007A0EE1" w:rsidP="0082709D">
      <w:pPr>
        <w:ind w:firstLine="708"/>
        <w:jc w:val="both"/>
        <w:rPr>
          <w:lang w:val="en-US"/>
        </w:rPr>
      </w:pPr>
      <w:r w:rsidRPr="00394CC2">
        <w:rPr>
          <w:b/>
        </w:rPr>
        <w:t xml:space="preserve">По </w:t>
      </w:r>
      <w:r>
        <w:rPr>
          <w:b/>
        </w:rPr>
        <w:t>точка п</w:t>
      </w:r>
      <w:r w:rsidR="00C67A73">
        <w:rPr>
          <w:b/>
        </w:rPr>
        <w:t>ърва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 w:rsidR="0082709D">
        <w:t>е</w:t>
      </w:r>
      <w:r>
        <w:rPr>
          <w:b/>
        </w:rPr>
        <w:t xml:space="preserve"> </w:t>
      </w:r>
      <w:r w:rsidRPr="00E311F3">
        <w:t>постъпил</w:t>
      </w:r>
      <w:r w:rsidR="0082709D">
        <w:t>о</w:t>
      </w:r>
      <w:r w:rsidRPr="00E311F3">
        <w:t xml:space="preserve"> </w:t>
      </w:r>
      <w:r w:rsidRPr="005D36AC">
        <w:t>заявлени</w:t>
      </w:r>
      <w:r w:rsidR="0082709D">
        <w:t>е</w:t>
      </w:r>
      <w:r w:rsidR="00521DD4">
        <w:t xml:space="preserve"> </w:t>
      </w:r>
      <w:r w:rsidRPr="005D36AC">
        <w:t xml:space="preserve"> </w:t>
      </w:r>
      <w:r w:rsidR="0082709D">
        <w:t>(Приложение № 74-МИ) с вх.</w:t>
      </w:r>
      <w:r w:rsidR="0082709D" w:rsidRPr="00EB6FD8">
        <w:t xml:space="preserve"> № </w:t>
      </w:r>
      <w:r w:rsidR="0082709D">
        <w:t>214</w:t>
      </w:r>
      <w:r w:rsidR="0082709D" w:rsidRPr="00EB6FD8">
        <w:t>/</w:t>
      </w:r>
      <w:r w:rsidR="0082709D">
        <w:t>26.10.2019</w:t>
      </w:r>
      <w:r w:rsidR="0082709D" w:rsidRPr="00EB6FD8">
        <w:t>г.</w:t>
      </w:r>
      <w:r w:rsidR="0082709D" w:rsidRPr="003F05A3">
        <w:t xml:space="preserve"> </w:t>
      </w:r>
      <w:r w:rsidR="0082709D">
        <w:t xml:space="preserve">от </w:t>
      </w:r>
      <w:r w:rsidR="0082709D" w:rsidRPr="00F7083B">
        <w:rPr>
          <w:color w:val="000000"/>
          <w:shd w:val="clear" w:color="auto" w:fill="FFFFFF"/>
        </w:rPr>
        <w:t xml:space="preserve">Местна коалиция Движение ЗАЕДНО за промяна (Коалиция Движение ЗАЕДНО за промяна; ПП ЕДИННА НАРОДНА ПАРТИЯ; ПП </w:t>
      </w:r>
      <w:r w:rsidR="0082709D" w:rsidRPr="00F7083B">
        <w:rPr>
          <w:color w:val="000000"/>
          <w:shd w:val="clear" w:color="auto" w:fill="FFFFFF"/>
        </w:rPr>
        <w:lastRenderedPageBreak/>
        <w:t>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  <w:r w:rsidR="0082709D">
        <w:rPr>
          <w:color w:val="000000"/>
          <w:shd w:val="clear" w:color="auto" w:fill="FFFFFF"/>
        </w:rPr>
        <w:t xml:space="preserve"> </w:t>
      </w:r>
      <w:r w:rsidR="0082709D">
        <w:t xml:space="preserve">за регистрация на заместващ застъпник в изборите за </w:t>
      </w:r>
      <w:r w:rsidR="0082709D" w:rsidRPr="00EB6FD8">
        <w:t xml:space="preserve">общински </w:t>
      </w:r>
      <w:proofErr w:type="spellStart"/>
      <w:r w:rsidR="0082709D" w:rsidRPr="00EB6FD8">
        <w:t>съветници</w:t>
      </w:r>
      <w:proofErr w:type="spellEnd"/>
      <w:r w:rsidR="0082709D" w:rsidRPr="00EB6FD8">
        <w:t xml:space="preserve"> и </w:t>
      </w:r>
      <w:r w:rsidR="0082709D">
        <w:t xml:space="preserve">за </w:t>
      </w:r>
      <w:r w:rsidR="0082709D" w:rsidRPr="00EB6FD8">
        <w:t>кметове на 2</w:t>
      </w:r>
      <w:r w:rsidR="0082709D">
        <w:t>7</w:t>
      </w:r>
      <w:r w:rsidR="0082709D" w:rsidRPr="00EB6FD8">
        <w:t xml:space="preserve"> октомври 201</w:t>
      </w:r>
      <w:r w:rsidR="0082709D">
        <w:t xml:space="preserve">9г. към заявлението е приложен списък на заместващия застъпник, представен на хартиен и на електронен носител е </w:t>
      </w:r>
      <w:proofErr w:type="spellStart"/>
      <w:r w:rsidR="0082709D">
        <w:t>Ex</w:t>
      </w:r>
      <w:proofErr w:type="spellEnd"/>
      <w:r w:rsidR="0082709D">
        <w:rPr>
          <w:lang w:val="en-US"/>
        </w:rPr>
        <w:t>c</w:t>
      </w:r>
      <w:proofErr w:type="spellStart"/>
      <w:r w:rsidR="0082709D">
        <w:t>el</w:t>
      </w:r>
      <w:proofErr w:type="spellEnd"/>
      <w:r w:rsidR="0082709D">
        <w:rPr>
          <w:lang w:val="en-US"/>
        </w:rPr>
        <w:t xml:space="preserve"> </w:t>
      </w:r>
      <w:proofErr w:type="spellStart"/>
      <w:r w:rsidR="0082709D">
        <w:rPr>
          <w:lang w:val="en-US"/>
        </w:rPr>
        <w:t>формат</w:t>
      </w:r>
      <w:proofErr w:type="spellEnd"/>
      <w:r w:rsidR="0082709D">
        <w:rPr>
          <w:lang w:val="en-US"/>
        </w:rPr>
        <w:t xml:space="preserve">, </w:t>
      </w:r>
      <w:proofErr w:type="spellStart"/>
      <w:r w:rsidR="0082709D">
        <w:rPr>
          <w:lang w:val="en-US"/>
        </w:rPr>
        <w:t>като</w:t>
      </w:r>
      <w:proofErr w:type="spellEnd"/>
      <w:r w:rsidR="0082709D">
        <w:rPr>
          <w:lang w:val="en-US"/>
        </w:rPr>
        <w:t xml:space="preserve"> </w:t>
      </w:r>
      <w:proofErr w:type="spellStart"/>
      <w:r w:rsidR="0082709D">
        <w:rPr>
          <w:lang w:val="en-US"/>
        </w:rPr>
        <w:t>се</w:t>
      </w:r>
      <w:proofErr w:type="spellEnd"/>
      <w:r w:rsidR="0082709D">
        <w:rPr>
          <w:lang w:val="en-US"/>
        </w:rPr>
        <w:t xml:space="preserve"> </w:t>
      </w:r>
      <w:proofErr w:type="spellStart"/>
      <w:r w:rsidR="0082709D">
        <w:rPr>
          <w:lang w:val="en-US"/>
        </w:rPr>
        <w:t>посочва</w:t>
      </w:r>
      <w:proofErr w:type="spellEnd"/>
      <w:r w:rsidR="0082709D">
        <w:rPr>
          <w:lang w:val="en-US"/>
        </w:rPr>
        <w:t xml:space="preserve"> и </w:t>
      </w:r>
      <w:proofErr w:type="spellStart"/>
      <w:r w:rsidR="0082709D">
        <w:rPr>
          <w:lang w:val="en-US"/>
        </w:rPr>
        <w:t>кой</w:t>
      </w:r>
      <w:proofErr w:type="spellEnd"/>
      <w:r w:rsidR="0082709D">
        <w:rPr>
          <w:lang w:val="en-US"/>
        </w:rPr>
        <w:t xml:space="preserve"> </w:t>
      </w:r>
      <w:proofErr w:type="spellStart"/>
      <w:r w:rsidR="0082709D">
        <w:rPr>
          <w:lang w:val="en-US"/>
        </w:rPr>
        <w:t>застъпник</w:t>
      </w:r>
      <w:proofErr w:type="spellEnd"/>
      <w:r w:rsidR="0082709D">
        <w:rPr>
          <w:lang w:val="en-US"/>
        </w:rPr>
        <w:t xml:space="preserve"> </w:t>
      </w:r>
      <w:proofErr w:type="spellStart"/>
      <w:r w:rsidR="0082709D">
        <w:rPr>
          <w:lang w:val="en-US"/>
        </w:rPr>
        <w:t>ще</w:t>
      </w:r>
      <w:proofErr w:type="spellEnd"/>
      <w:r w:rsidR="0082709D">
        <w:rPr>
          <w:lang w:val="en-US"/>
        </w:rPr>
        <w:t xml:space="preserve"> </w:t>
      </w:r>
      <w:proofErr w:type="spellStart"/>
      <w:r w:rsidR="0082709D">
        <w:rPr>
          <w:lang w:val="en-US"/>
        </w:rPr>
        <w:t>бъде</w:t>
      </w:r>
      <w:proofErr w:type="spellEnd"/>
      <w:r w:rsidR="0082709D">
        <w:rPr>
          <w:lang w:val="en-US"/>
        </w:rPr>
        <w:t xml:space="preserve"> </w:t>
      </w:r>
      <w:proofErr w:type="spellStart"/>
      <w:r w:rsidR="0082709D">
        <w:rPr>
          <w:lang w:val="en-US"/>
        </w:rPr>
        <w:t>заместен</w:t>
      </w:r>
      <w:proofErr w:type="spellEnd"/>
      <w:r w:rsidR="0082709D">
        <w:rPr>
          <w:lang w:val="en-US"/>
        </w:rPr>
        <w:t xml:space="preserve">. </w:t>
      </w:r>
    </w:p>
    <w:p w:rsidR="0082709D" w:rsidRPr="003F05A3" w:rsidRDefault="0082709D" w:rsidP="0082709D">
      <w:pPr>
        <w:shd w:val="clear" w:color="auto" w:fill="FFFFFF"/>
        <w:spacing w:after="150"/>
        <w:ind w:firstLine="708"/>
        <w:jc w:val="both"/>
      </w:pPr>
      <w:r w:rsidRPr="003F05A3">
        <w:t>Списъкът на предложения заместващ застъпник е проверен от „Информационно обслужване“ АД, като не са установени  несъответствия.</w:t>
      </w:r>
    </w:p>
    <w:p w:rsidR="0082709D" w:rsidRPr="003F05A3" w:rsidRDefault="0082709D" w:rsidP="0082709D">
      <w:pPr>
        <w:shd w:val="clear" w:color="auto" w:fill="FFFFFF"/>
        <w:spacing w:after="150"/>
        <w:ind w:firstLine="708"/>
        <w:jc w:val="both"/>
      </w:pPr>
      <w:r w:rsidRPr="003F05A3">
        <w:t>За предложения заместващ застъпник са изпълнени  изискванията на чл.117 от ИК и</w:t>
      </w:r>
      <w:r>
        <w:t xml:space="preserve"> Решение № 1080-МИ/12.09.2019г. на ЦИК и същият следва да бъде</w:t>
      </w:r>
      <w:r w:rsidRPr="003F05A3">
        <w:t xml:space="preserve"> регистриран, като съответно бъде </w:t>
      </w:r>
      <w:r>
        <w:t>заличена регистрацията на</w:t>
      </w:r>
      <w:r w:rsidRPr="003F05A3">
        <w:t xml:space="preserve"> </w:t>
      </w:r>
      <w:r>
        <w:t>Коста Тенев Тодоров като застъпник с Решение № 188/24.10.2019г. на ОИК-Димитровград.</w:t>
      </w:r>
    </w:p>
    <w:p w:rsidR="00050161" w:rsidRPr="00E311F3" w:rsidRDefault="0082709D" w:rsidP="0082709D">
      <w:pPr>
        <w:shd w:val="clear" w:color="auto" w:fill="FFFFFF"/>
        <w:spacing w:after="150"/>
        <w:ind w:firstLine="708"/>
        <w:jc w:val="both"/>
      </w:pPr>
      <w:r w:rsidRPr="003F05A3">
        <w:t>Предвид горното и на основание чл.87, ал.1, т.18 във връзка чл.118, ал.4, предложение второ от ИК, след проведеното обсъждане и гласуване ОИК-Димитровград</w:t>
      </w:r>
      <w:r>
        <w:t xml:space="preserve"> </w:t>
      </w:r>
      <w:r w:rsidR="00050161" w:rsidRPr="00E311F3">
        <w:t xml:space="preserve">прие следното </w:t>
      </w:r>
    </w:p>
    <w:p w:rsidR="00050161" w:rsidRDefault="00050161" w:rsidP="00050161">
      <w:pPr>
        <w:spacing w:line="360" w:lineRule="auto"/>
        <w:rPr>
          <w:b/>
        </w:rPr>
      </w:pPr>
    </w:p>
    <w:p w:rsidR="00050161" w:rsidRDefault="0082709D" w:rsidP="00050161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197</w:t>
      </w:r>
    </w:p>
    <w:p w:rsidR="0082709D" w:rsidRPr="003F05A3" w:rsidRDefault="0082709D" w:rsidP="0082709D">
      <w:pPr>
        <w:ind w:firstLine="708"/>
        <w:jc w:val="both"/>
      </w:pPr>
      <w:r w:rsidRPr="003F05A3">
        <w:t>РЕГИСТРИРА </w:t>
      </w:r>
      <w:r>
        <w:t>–Георги Иванов Димитров</w:t>
      </w:r>
      <w:r w:rsidRPr="003F05A3">
        <w:t xml:space="preserve"> като застъпник на кандидатска листа за общински </w:t>
      </w:r>
      <w:proofErr w:type="spellStart"/>
      <w:r w:rsidRPr="003F05A3">
        <w:t>съветници</w:t>
      </w:r>
      <w:proofErr w:type="spellEnd"/>
      <w:r w:rsidRPr="003F05A3">
        <w:t xml:space="preserve"> и кметове от </w:t>
      </w:r>
      <w:r w:rsidRPr="00F7083B"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  <w:r w:rsidRPr="003F05A3">
        <w:t xml:space="preserve">, който замества </w:t>
      </w:r>
      <w:r>
        <w:t>Коста Тенев Тодоров, регистриран с Решение №188/24.10.2019</w:t>
      </w:r>
      <w:r w:rsidRPr="003F05A3">
        <w:t>г. на ОИК-Димитровград, в изборите за об</w:t>
      </w:r>
      <w:r>
        <w:t xml:space="preserve">щински </w:t>
      </w:r>
      <w:proofErr w:type="spellStart"/>
      <w:r>
        <w:t>съветници</w:t>
      </w:r>
      <w:proofErr w:type="spellEnd"/>
      <w:r>
        <w:t xml:space="preserve"> и кметове на 27 октомври 2019</w:t>
      </w:r>
      <w:r w:rsidRPr="003F05A3">
        <w:t>г.</w:t>
      </w:r>
    </w:p>
    <w:p w:rsidR="0082709D" w:rsidRPr="003F05A3" w:rsidRDefault="0082709D" w:rsidP="0082709D">
      <w:pPr>
        <w:shd w:val="clear" w:color="auto" w:fill="FFFFFF"/>
        <w:spacing w:after="150"/>
        <w:ind w:firstLine="708"/>
        <w:jc w:val="both"/>
      </w:pPr>
      <w:r>
        <w:t>ЗАЛИЧАВА регистрацията на заместения застъпник Коста Тенев Тодоров</w:t>
      </w:r>
      <w:r w:rsidRPr="003F05A3">
        <w:t xml:space="preserve"> като застъпник на кандидатска листа за общински </w:t>
      </w:r>
      <w:proofErr w:type="spellStart"/>
      <w:r w:rsidRPr="003F05A3">
        <w:t>съветници</w:t>
      </w:r>
      <w:proofErr w:type="spellEnd"/>
      <w:r w:rsidRPr="003F05A3">
        <w:t xml:space="preserve"> и </w:t>
      </w:r>
      <w:r>
        <w:t xml:space="preserve">за </w:t>
      </w:r>
      <w:r w:rsidRPr="003F05A3">
        <w:t xml:space="preserve">кметове от </w:t>
      </w:r>
      <w:r w:rsidRPr="00F7083B"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  <w:r w:rsidRPr="003F05A3">
        <w:t>, регистриран</w:t>
      </w:r>
      <w:r>
        <w:t xml:space="preserve"> с Решение № 188/24.10.2019</w:t>
      </w:r>
      <w:r w:rsidRPr="003F05A3">
        <w:t>г. на ОИК-Димитровград.</w:t>
      </w:r>
    </w:p>
    <w:p w:rsidR="0082709D" w:rsidRPr="00C81DB4" w:rsidRDefault="0082709D" w:rsidP="0082709D">
      <w:pPr>
        <w:shd w:val="clear" w:color="auto" w:fill="FFFFFF"/>
        <w:spacing w:after="150"/>
        <w:ind w:firstLine="360"/>
        <w:jc w:val="both"/>
        <w:rPr>
          <w:lang w:val="en-US"/>
        </w:rPr>
      </w:pPr>
      <w:r w:rsidRPr="00C81DB4">
        <w:t xml:space="preserve">АНУЛИРА издаденото удостоверение </w:t>
      </w:r>
      <w:r w:rsidRPr="00546328">
        <w:t xml:space="preserve">№ </w:t>
      </w:r>
      <w:r>
        <w:t>531 от 24</w:t>
      </w:r>
      <w:r w:rsidRPr="00546328">
        <w:t>.10.2019г.</w:t>
      </w:r>
      <w:r>
        <w:rPr>
          <w:lang w:val="en-US"/>
        </w:rPr>
        <w:t xml:space="preserve"> </w:t>
      </w:r>
      <w:r w:rsidRPr="00C81DB4">
        <w:t xml:space="preserve">за застъпник на </w:t>
      </w:r>
      <w:r>
        <w:t>Коста Тенев Тодоров</w:t>
      </w:r>
      <w:r w:rsidRPr="003F05A3">
        <w:t xml:space="preserve"> </w:t>
      </w:r>
      <w:r w:rsidRPr="00C81DB4">
        <w:t>на ОИК-Димитровград.</w:t>
      </w:r>
    </w:p>
    <w:p w:rsidR="0082709D" w:rsidRDefault="0082709D" w:rsidP="0082709D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050161" w:rsidRDefault="00050161" w:rsidP="00050161">
      <w:pPr>
        <w:spacing w:line="360" w:lineRule="auto"/>
        <w:ind w:firstLine="708"/>
        <w:jc w:val="both"/>
      </w:pPr>
    </w:p>
    <w:p w:rsidR="00650E17" w:rsidRPr="002F7C5C" w:rsidRDefault="00650E17" w:rsidP="00650E17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 w:rsidR="00923A0C">
        <w:t>9</w:t>
      </w:r>
    </w:p>
    <w:p w:rsidR="00650E17" w:rsidRPr="003B38F7" w:rsidRDefault="00650E17" w:rsidP="00650E17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 w:rsidR="00923A0C">
        <w:t>9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 w:rsidR="00923A0C">
        <w:rPr>
          <w:color w:val="000000" w:themeColor="text1"/>
        </w:rPr>
        <w:t>, Светла Славова</w:t>
      </w:r>
      <w:r>
        <w:rPr>
          <w:color w:val="000000" w:themeColor="text1"/>
        </w:rPr>
        <w:t xml:space="preserve"> </w:t>
      </w:r>
    </w:p>
    <w:p w:rsidR="00650E17" w:rsidRDefault="00650E17" w:rsidP="00650E17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50161" w:rsidRDefault="00050161" w:rsidP="00F826D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937D48" w:rsidRPr="00F855D2" w:rsidRDefault="0082709D" w:rsidP="00937D48">
      <w:pPr>
        <w:ind w:firstLine="708"/>
        <w:jc w:val="both"/>
        <w:rPr>
          <w:color w:val="000000"/>
          <w:shd w:val="clear" w:color="auto" w:fill="FFFFFF"/>
        </w:rPr>
      </w:pPr>
      <w:r w:rsidRPr="0082709D">
        <w:rPr>
          <w:b/>
        </w:rPr>
        <w:t xml:space="preserve">По </w:t>
      </w:r>
      <w:r>
        <w:rPr>
          <w:b/>
        </w:rPr>
        <w:t>точка втор</w:t>
      </w:r>
      <w:r w:rsidRPr="0082709D">
        <w:rPr>
          <w:b/>
        </w:rPr>
        <w:t xml:space="preserve">а от дневния ред </w:t>
      </w:r>
      <w:r w:rsidR="00937D48">
        <w:rPr>
          <w:sz w:val="22"/>
          <w:szCs w:val="22"/>
        </w:rPr>
        <w:t>са</w:t>
      </w:r>
      <w:r w:rsidR="00937D48" w:rsidRPr="00415CBE">
        <w:rPr>
          <w:sz w:val="22"/>
          <w:szCs w:val="22"/>
        </w:rPr>
        <w:t xml:space="preserve"> заявлени</w:t>
      </w:r>
      <w:r w:rsidR="00937D48">
        <w:rPr>
          <w:sz w:val="22"/>
          <w:szCs w:val="22"/>
        </w:rPr>
        <w:t>я</w:t>
      </w:r>
      <w:r w:rsidR="00937D48" w:rsidRPr="00415CBE">
        <w:rPr>
          <w:sz w:val="22"/>
          <w:szCs w:val="22"/>
        </w:rPr>
        <w:t xml:space="preserve"> с вх. № </w:t>
      </w:r>
      <w:r w:rsidR="00937D48">
        <w:rPr>
          <w:sz w:val="22"/>
          <w:szCs w:val="22"/>
        </w:rPr>
        <w:t>215</w:t>
      </w:r>
      <w:r w:rsidR="00937D48" w:rsidRPr="00415CBE">
        <w:rPr>
          <w:sz w:val="22"/>
          <w:szCs w:val="22"/>
        </w:rPr>
        <w:t>/2</w:t>
      </w:r>
      <w:r w:rsidR="00937D48">
        <w:rPr>
          <w:sz w:val="22"/>
          <w:szCs w:val="22"/>
        </w:rPr>
        <w:t>6</w:t>
      </w:r>
      <w:r w:rsidR="00937D48" w:rsidRPr="00415CBE">
        <w:rPr>
          <w:sz w:val="22"/>
          <w:szCs w:val="22"/>
        </w:rPr>
        <w:t>.10.2019</w:t>
      </w:r>
      <w:r w:rsidR="00937D48">
        <w:rPr>
          <w:sz w:val="22"/>
          <w:szCs w:val="22"/>
        </w:rPr>
        <w:t xml:space="preserve"> г., </w:t>
      </w:r>
      <w:proofErr w:type="spellStart"/>
      <w:proofErr w:type="gramStart"/>
      <w:r w:rsidR="00937D48">
        <w:rPr>
          <w:sz w:val="22"/>
          <w:szCs w:val="22"/>
          <w:lang w:val="en-US"/>
        </w:rPr>
        <w:t>вх</w:t>
      </w:r>
      <w:proofErr w:type="spellEnd"/>
      <w:proofErr w:type="gramEnd"/>
      <w:r w:rsidR="00937D48">
        <w:rPr>
          <w:sz w:val="22"/>
          <w:szCs w:val="22"/>
          <w:lang w:val="en-US"/>
        </w:rPr>
        <w:t xml:space="preserve">. </w:t>
      </w:r>
      <w:proofErr w:type="gramStart"/>
      <w:r w:rsidR="00937D48">
        <w:rPr>
          <w:sz w:val="22"/>
          <w:szCs w:val="22"/>
          <w:lang w:val="en-US"/>
        </w:rPr>
        <w:t>№ 218/26.10.2019г.</w:t>
      </w:r>
      <w:proofErr w:type="gramEnd"/>
      <w:r w:rsidR="00937D48">
        <w:rPr>
          <w:sz w:val="22"/>
          <w:szCs w:val="22"/>
          <w:lang w:val="en-US"/>
        </w:rPr>
        <w:t xml:space="preserve"> </w:t>
      </w:r>
      <w:r w:rsidR="00937D48">
        <w:rPr>
          <w:sz w:val="22"/>
          <w:szCs w:val="22"/>
        </w:rPr>
        <w:t>и вх. №223/26</w:t>
      </w:r>
      <w:r w:rsidR="00937D48">
        <w:rPr>
          <w:sz w:val="22"/>
          <w:szCs w:val="22"/>
          <w:lang w:val="en-US"/>
        </w:rPr>
        <w:t>.</w:t>
      </w:r>
      <w:r w:rsidR="00937D48">
        <w:rPr>
          <w:sz w:val="22"/>
          <w:szCs w:val="22"/>
        </w:rPr>
        <w:t>10</w:t>
      </w:r>
      <w:r w:rsidR="00937D48">
        <w:rPr>
          <w:sz w:val="22"/>
          <w:szCs w:val="22"/>
          <w:lang w:val="en-US"/>
        </w:rPr>
        <w:t>.</w:t>
      </w:r>
      <w:r w:rsidR="00937D48">
        <w:rPr>
          <w:sz w:val="22"/>
          <w:szCs w:val="22"/>
        </w:rPr>
        <w:t>2019</w:t>
      </w:r>
      <w:r w:rsidR="00937D48">
        <w:rPr>
          <w:sz w:val="22"/>
          <w:szCs w:val="22"/>
          <w:lang w:val="en-US"/>
        </w:rPr>
        <w:t xml:space="preserve"> </w:t>
      </w:r>
      <w:r w:rsidR="00937D48">
        <w:rPr>
          <w:sz w:val="22"/>
          <w:szCs w:val="22"/>
        </w:rPr>
        <w:t xml:space="preserve">г. </w:t>
      </w:r>
      <w:r w:rsidR="00937D48" w:rsidRPr="00415CBE">
        <w:rPr>
          <w:sz w:val="22"/>
          <w:szCs w:val="22"/>
        </w:rPr>
        <w:t xml:space="preserve">за  вписване в регистъра на упълномощените представители на партии, коалиции, местни коалиции и инициативни комитети  в изборите за общински </w:t>
      </w:r>
      <w:proofErr w:type="spellStart"/>
      <w:r w:rsidR="00937D48" w:rsidRPr="00415CBE">
        <w:rPr>
          <w:sz w:val="22"/>
          <w:szCs w:val="22"/>
        </w:rPr>
        <w:t>съветници</w:t>
      </w:r>
      <w:proofErr w:type="spellEnd"/>
      <w:r w:rsidR="00937D48" w:rsidRPr="00415CBE">
        <w:rPr>
          <w:sz w:val="22"/>
          <w:szCs w:val="22"/>
        </w:rPr>
        <w:t xml:space="preserve"> и за кметове на 27 октомври 2019г.  на </w:t>
      </w:r>
      <w:r w:rsidR="00937D48" w:rsidRPr="00F7083B">
        <w:rPr>
          <w:color w:val="000000"/>
          <w:shd w:val="clear" w:color="auto" w:fill="FFFFFF"/>
        </w:rPr>
        <w:t xml:space="preserve">Местна коалиция Движение </w:t>
      </w:r>
      <w:r w:rsidR="00937D48" w:rsidRPr="00F7083B">
        <w:rPr>
          <w:color w:val="000000"/>
          <w:shd w:val="clear" w:color="auto" w:fill="FFFFFF"/>
        </w:rPr>
        <w:lastRenderedPageBreak/>
        <w:t>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  <w:r w:rsidR="00937D48">
        <w:rPr>
          <w:color w:val="000000"/>
          <w:sz w:val="22"/>
          <w:szCs w:val="22"/>
          <w:shd w:val="clear" w:color="auto" w:fill="FFFFFF"/>
        </w:rPr>
        <w:t xml:space="preserve">, </w:t>
      </w:r>
      <w:r w:rsidR="00937D48" w:rsidRPr="00415CBE">
        <w:rPr>
          <w:sz w:val="22"/>
          <w:szCs w:val="22"/>
        </w:rPr>
        <w:t xml:space="preserve">представено от </w:t>
      </w:r>
      <w:r w:rsidR="00937D48">
        <w:rPr>
          <w:sz w:val="22"/>
          <w:szCs w:val="22"/>
        </w:rPr>
        <w:t>Радостина Атанасова Димитрова</w:t>
      </w:r>
      <w:r w:rsidR="00937D48" w:rsidRPr="00415CBE">
        <w:rPr>
          <w:sz w:val="22"/>
          <w:szCs w:val="22"/>
        </w:rPr>
        <w:t xml:space="preserve"> – упълномощен</w:t>
      </w:r>
      <w:r w:rsidR="00937D48">
        <w:rPr>
          <w:sz w:val="22"/>
          <w:szCs w:val="22"/>
        </w:rPr>
        <w:t>и</w:t>
      </w:r>
      <w:r w:rsidR="00937D48" w:rsidRPr="00415CBE">
        <w:rPr>
          <w:sz w:val="22"/>
          <w:szCs w:val="22"/>
        </w:rPr>
        <w:t xml:space="preserve"> представител</w:t>
      </w:r>
      <w:r w:rsidR="00937D48">
        <w:rPr>
          <w:sz w:val="22"/>
          <w:szCs w:val="22"/>
        </w:rPr>
        <w:t>и</w:t>
      </w:r>
      <w:r w:rsidR="00937D48" w:rsidRPr="00415CBE">
        <w:rPr>
          <w:sz w:val="22"/>
          <w:szCs w:val="22"/>
        </w:rPr>
        <w:t xml:space="preserve"> на </w:t>
      </w:r>
      <w:r w:rsidR="00937D48">
        <w:rPr>
          <w:sz w:val="22"/>
          <w:szCs w:val="22"/>
        </w:rPr>
        <w:t>партията</w:t>
      </w:r>
      <w:r w:rsidR="00937D48" w:rsidRPr="00415CBE">
        <w:rPr>
          <w:sz w:val="22"/>
          <w:szCs w:val="22"/>
        </w:rPr>
        <w:t>. Към заявлението са приложени: пълномощно и</w:t>
      </w:r>
      <w:r w:rsidR="00937D48">
        <w:rPr>
          <w:sz w:val="22"/>
          <w:szCs w:val="22"/>
        </w:rPr>
        <w:t xml:space="preserve"> списък на упълномощения представител</w:t>
      </w:r>
      <w:r w:rsidR="00937D48" w:rsidRPr="00415CBE">
        <w:rPr>
          <w:sz w:val="22"/>
          <w:szCs w:val="22"/>
        </w:rPr>
        <w:t xml:space="preserve">, представен на хартиен и на електронен носител в </w:t>
      </w:r>
      <w:r w:rsidR="00937D48" w:rsidRPr="00415CBE">
        <w:rPr>
          <w:sz w:val="22"/>
          <w:szCs w:val="22"/>
          <w:lang w:val="en-US"/>
        </w:rPr>
        <w:t xml:space="preserve">Excel </w:t>
      </w:r>
      <w:r w:rsidR="00937D48" w:rsidRPr="00415CBE">
        <w:rPr>
          <w:sz w:val="22"/>
          <w:szCs w:val="22"/>
        </w:rPr>
        <w:t>формат.</w:t>
      </w:r>
    </w:p>
    <w:p w:rsidR="00937D48" w:rsidRPr="00415CBE" w:rsidRDefault="00937D48" w:rsidP="00937D48">
      <w:pPr>
        <w:pStyle w:val="a6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 упълномощените представители</w:t>
      </w:r>
      <w:r w:rsidRPr="00415CBE">
        <w:rPr>
          <w:sz w:val="22"/>
          <w:szCs w:val="22"/>
        </w:rPr>
        <w:t xml:space="preserve"> са изпълнени  изискванията на чл.124 от ИК и Решение № 1080-МИ/12.09.2019</w:t>
      </w:r>
      <w:r>
        <w:rPr>
          <w:sz w:val="22"/>
          <w:szCs w:val="22"/>
        </w:rPr>
        <w:t>г. на ЦИК и същата следва да бъде регистрирана</w:t>
      </w:r>
      <w:r w:rsidRPr="00415CBE">
        <w:rPr>
          <w:sz w:val="22"/>
          <w:szCs w:val="22"/>
        </w:rPr>
        <w:t>.</w:t>
      </w:r>
    </w:p>
    <w:p w:rsidR="0082709D" w:rsidRPr="00E311F3" w:rsidRDefault="00937D48" w:rsidP="00937D48">
      <w:pPr>
        <w:ind w:firstLine="708"/>
        <w:jc w:val="both"/>
      </w:pPr>
      <w:r w:rsidRPr="00415CBE">
        <w:rPr>
          <w:sz w:val="22"/>
          <w:szCs w:val="22"/>
        </w:rPr>
        <w:t>Предвид горното и на основание чл.87, ал.1, т.1 във връзка чл.124 от ИК, след проведеното обсъждане и гласуване ОИК-Димитровград</w:t>
      </w:r>
      <w:r w:rsidR="0082709D" w:rsidRPr="00415CBE">
        <w:rPr>
          <w:sz w:val="22"/>
          <w:szCs w:val="22"/>
        </w:rPr>
        <w:t xml:space="preserve"> </w:t>
      </w:r>
      <w:r w:rsidR="0082709D" w:rsidRPr="00E311F3">
        <w:t xml:space="preserve">прие следното </w:t>
      </w:r>
    </w:p>
    <w:p w:rsidR="0082709D" w:rsidRDefault="0082709D" w:rsidP="0082709D">
      <w:pPr>
        <w:spacing w:line="360" w:lineRule="auto"/>
        <w:rPr>
          <w:b/>
        </w:rPr>
      </w:pPr>
    </w:p>
    <w:p w:rsidR="0082709D" w:rsidRDefault="0082709D" w:rsidP="00DB3C4D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198</w:t>
      </w:r>
    </w:p>
    <w:p w:rsidR="00DB3C4D" w:rsidRDefault="00DB3C4D" w:rsidP="00DB3C4D">
      <w:pPr>
        <w:spacing w:line="360" w:lineRule="auto"/>
        <w:ind w:firstLine="709"/>
        <w:jc w:val="center"/>
        <w:rPr>
          <w:b/>
        </w:rPr>
      </w:pPr>
    </w:p>
    <w:p w:rsidR="00937D48" w:rsidRPr="00415CBE" w:rsidRDefault="00937D48" w:rsidP="00937D48">
      <w:pPr>
        <w:jc w:val="both"/>
        <w:rPr>
          <w:sz w:val="22"/>
          <w:szCs w:val="22"/>
        </w:rPr>
      </w:pPr>
      <w:r w:rsidRPr="00415CBE">
        <w:rPr>
          <w:sz w:val="22"/>
          <w:szCs w:val="22"/>
        </w:rPr>
        <w:t xml:space="preserve">Приема и публикува списък с </w:t>
      </w:r>
      <w:r>
        <w:rPr>
          <w:sz w:val="22"/>
          <w:szCs w:val="22"/>
        </w:rPr>
        <w:t>3</w:t>
      </w:r>
      <w:r w:rsidRPr="00415CBE">
        <w:rPr>
          <w:sz w:val="22"/>
          <w:szCs w:val="22"/>
        </w:rPr>
        <w:t xml:space="preserve"> /</w:t>
      </w:r>
      <w:r>
        <w:rPr>
          <w:sz w:val="22"/>
          <w:szCs w:val="22"/>
        </w:rPr>
        <w:t>трима</w:t>
      </w:r>
      <w:r w:rsidRPr="00415CBE">
        <w:rPr>
          <w:sz w:val="22"/>
          <w:szCs w:val="22"/>
        </w:rPr>
        <w:t>/  упълномощен</w:t>
      </w:r>
      <w:r>
        <w:rPr>
          <w:sz w:val="22"/>
          <w:szCs w:val="22"/>
        </w:rPr>
        <w:t>и</w:t>
      </w:r>
      <w:r w:rsidRPr="00415CBE">
        <w:rPr>
          <w:sz w:val="22"/>
          <w:szCs w:val="22"/>
        </w:rPr>
        <w:t xml:space="preserve"> представител</w:t>
      </w:r>
      <w:r>
        <w:rPr>
          <w:sz w:val="22"/>
          <w:szCs w:val="22"/>
        </w:rPr>
        <w:t>и</w:t>
      </w:r>
      <w:r w:rsidRPr="00415CBE">
        <w:rPr>
          <w:sz w:val="22"/>
          <w:szCs w:val="22"/>
        </w:rPr>
        <w:t xml:space="preserve"> на </w:t>
      </w:r>
      <w:r w:rsidRPr="00F7083B"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  <w:r>
        <w:rPr>
          <w:color w:val="000000"/>
          <w:shd w:val="clear" w:color="auto" w:fill="FFFFFF"/>
        </w:rPr>
        <w:t xml:space="preserve"> </w:t>
      </w:r>
      <w:r w:rsidRPr="00415CBE">
        <w:rPr>
          <w:sz w:val="22"/>
          <w:szCs w:val="22"/>
        </w:rPr>
        <w:t xml:space="preserve">в изборите за общински </w:t>
      </w:r>
      <w:proofErr w:type="spellStart"/>
      <w:r w:rsidRPr="00415CBE">
        <w:rPr>
          <w:sz w:val="22"/>
          <w:szCs w:val="22"/>
        </w:rPr>
        <w:t>съветници</w:t>
      </w:r>
      <w:proofErr w:type="spellEnd"/>
      <w:r w:rsidRPr="00415CBE">
        <w:rPr>
          <w:sz w:val="22"/>
          <w:szCs w:val="22"/>
        </w:rPr>
        <w:t xml:space="preserve"> и за кметове на 27 октомври 2019г. както следва:</w:t>
      </w:r>
    </w:p>
    <w:p w:rsidR="00937D48" w:rsidRPr="00415CBE" w:rsidRDefault="00937D48" w:rsidP="00937D48">
      <w:pPr>
        <w:jc w:val="both"/>
        <w:rPr>
          <w:sz w:val="22"/>
          <w:szCs w:val="22"/>
        </w:rPr>
      </w:pP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4100"/>
        <w:gridCol w:w="1840"/>
        <w:gridCol w:w="2520"/>
      </w:tblGrid>
      <w:tr w:rsidR="00937D48" w:rsidRPr="00415CBE" w:rsidTr="00587AFD">
        <w:trPr>
          <w:trHeight w:val="726"/>
        </w:trPr>
        <w:tc>
          <w:tcPr>
            <w:tcW w:w="735" w:type="dxa"/>
            <w:shd w:val="clear" w:color="FFFFCC" w:fill="FFFFFF"/>
            <w:vAlign w:val="center"/>
          </w:tcPr>
          <w:p w:rsidR="00937D48" w:rsidRPr="00977A03" w:rsidRDefault="00937D48" w:rsidP="00587AFD">
            <w:pPr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>№</w:t>
            </w:r>
          </w:p>
        </w:tc>
        <w:tc>
          <w:tcPr>
            <w:tcW w:w="4100" w:type="dxa"/>
            <w:shd w:val="clear" w:color="FFFFCC" w:fill="FFFFFF"/>
            <w:vAlign w:val="center"/>
          </w:tcPr>
          <w:p w:rsidR="00937D48" w:rsidRPr="00977A03" w:rsidRDefault="00937D48" w:rsidP="00587AFD">
            <w:pPr>
              <w:jc w:val="center"/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>Собствено, бащино и фамилно име</w:t>
            </w:r>
          </w:p>
        </w:tc>
        <w:tc>
          <w:tcPr>
            <w:tcW w:w="1840" w:type="dxa"/>
            <w:shd w:val="clear" w:color="FFFFCC" w:fill="FFFFFF"/>
            <w:vAlign w:val="center"/>
          </w:tcPr>
          <w:p w:rsidR="00937D48" w:rsidRPr="00977A03" w:rsidRDefault="00937D48" w:rsidP="00587AFD">
            <w:pPr>
              <w:jc w:val="center"/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 xml:space="preserve">ЕГН 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937D48" w:rsidRPr="00977A03" w:rsidRDefault="00937D48" w:rsidP="00587AFD">
            <w:pPr>
              <w:jc w:val="center"/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>№ и дата на пълномощно</w:t>
            </w:r>
          </w:p>
        </w:tc>
      </w:tr>
      <w:tr w:rsidR="00937D48" w:rsidRPr="00415CBE" w:rsidTr="00587AFD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937D48" w:rsidRDefault="00937D48" w:rsidP="00587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937D48" w:rsidRDefault="00937D48" w:rsidP="00587AFD">
            <w:pPr>
              <w:rPr>
                <w:color w:val="000000"/>
              </w:rPr>
            </w:pPr>
            <w:r>
              <w:rPr>
                <w:color w:val="000000"/>
              </w:rPr>
              <w:t>Диана Иванова Димитрова</w:t>
            </w:r>
          </w:p>
        </w:tc>
        <w:tc>
          <w:tcPr>
            <w:tcW w:w="1840" w:type="dxa"/>
            <w:shd w:val="clear" w:color="FFFFCC" w:fill="FFFFFF"/>
            <w:vAlign w:val="bottom"/>
          </w:tcPr>
          <w:p w:rsidR="00937D48" w:rsidRDefault="00573124" w:rsidP="00587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937D48" w:rsidRDefault="00937D48" w:rsidP="00587AFD">
            <w:pPr>
              <w:rPr>
                <w:color w:val="000000"/>
              </w:rPr>
            </w:pPr>
            <w:r>
              <w:rPr>
                <w:color w:val="000000"/>
              </w:rPr>
              <w:t>72/26</w:t>
            </w:r>
            <w:r w:rsidRPr="00977A03">
              <w:rPr>
                <w:color w:val="000000"/>
              </w:rPr>
              <w:t>.10.2019г.</w:t>
            </w:r>
          </w:p>
        </w:tc>
      </w:tr>
      <w:tr w:rsidR="00573124" w:rsidRPr="00415CBE" w:rsidTr="00E173F0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573124" w:rsidRPr="00977A03" w:rsidRDefault="00573124" w:rsidP="00587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573124" w:rsidRPr="00977A03" w:rsidRDefault="00573124" w:rsidP="00587AFD">
            <w:pPr>
              <w:rPr>
                <w:color w:val="000000"/>
              </w:rPr>
            </w:pPr>
            <w:r>
              <w:rPr>
                <w:color w:val="000000"/>
              </w:rPr>
              <w:t>Семо Кънчев Якимов</w:t>
            </w:r>
          </w:p>
        </w:tc>
        <w:tc>
          <w:tcPr>
            <w:tcW w:w="1840" w:type="dxa"/>
            <w:shd w:val="clear" w:color="FFFFCC" w:fill="FFFFFF"/>
          </w:tcPr>
          <w:p w:rsidR="00573124" w:rsidRDefault="00573124" w:rsidP="00573124">
            <w:pPr>
              <w:jc w:val="right"/>
            </w:pPr>
            <w:r w:rsidRPr="002B27DB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573124" w:rsidRPr="00977A03" w:rsidRDefault="00573124" w:rsidP="00587AFD">
            <w:pPr>
              <w:rPr>
                <w:color w:val="000000"/>
              </w:rPr>
            </w:pPr>
            <w:r>
              <w:rPr>
                <w:color w:val="000000"/>
              </w:rPr>
              <w:t>73/26</w:t>
            </w:r>
            <w:r w:rsidRPr="00977A03">
              <w:rPr>
                <w:color w:val="000000"/>
              </w:rPr>
              <w:t>.10.2019г.</w:t>
            </w:r>
          </w:p>
        </w:tc>
      </w:tr>
      <w:tr w:rsidR="00573124" w:rsidRPr="00415CBE" w:rsidTr="00E173F0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573124" w:rsidRDefault="00573124" w:rsidP="00587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573124" w:rsidRDefault="00573124" w:rsidP="00587AFD">
            <w:pPr>
              <w:rPr>
                <w:color w:val="000000"/>
              </w:rPr>
            </w:pPr>
            <w:r>
              <w:rPr>
                <w:color w:val="000000"/>
              </w:rPr>
              <w:t>Даниел Александров Ганев</w:t>
            </w:r>
          </w:p>
        </w:tc>
        <w:tc>
          <w:tcPr>
            <w:tcW w:w="1840" w:type="dxa"/>
            <w:shd w:val="clear" w:color="FFFFCC" w:fill="FFFFFF"/>
          </w:tcPr>
          <w:p w:rsidR="00573124" w:rsidRDefault="00573124" w:rsidP="00573124">
            <w:pPr>
              <w:jc w:val="right"/>
            </w:pPr>
            <w:r w:rsidRPr="002B27DB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573124" w:rsidRDefault="00573124" w:rsidP="00587AFD">
            <w:pPr>
              <w:rPr>
                <w:color w:val="000000"/>
              </w:rPr>
            </w:pPr>
            <w:r>
              <w:rPr>
                <w:color w:val="000000"/>
              </w:rPr>
              <w:t>74/26</w:t>
            </w:r>
            <w:r w:rsidRPr="00977A03">
              <w:rPr>
                <w:color w:val="000000"/>
              </w:rPr>
              <w:t>.10.2019г.</w:t>
            </w:r>
          </w:p>
        </w:tc>
      </w:tr>
    </w:tbl>
    <w:p w:rsidR="00937D48" w:rsidRPr="00D06C43" w:rsidRDefault="00937D48" w:rsidP="00937D48">
      <w:pPr>
        <w:jc w:val="both"/>
        <w:rPr>
          <w:sz w:val="22"/>
          <w:szCs w:val="22"/>
        </w:rPr>
      </w:pPr>
    </w:p>
    <w:p w:rsidR="00937D48" w:rsidRPr="00415CBE" w:rsidRDefault="00937D48" w:rsidP="00937D48">
      <w:pPr>
        <w:pStyle w:val="a6"/>
        <w:spacing w:after="0"/>
        <w:ind w:firstLine="360"/>
        <w:jc w:val="both"/>
        <w:rPr>
          <w:sz w:val="22"/>
          <w:szCs w:val="22"/>
        </w:rPr>
      </w:pPr>
      <w:r w:rsidRPr="00415CBE">
        <w:rPr>
          <w:sz w:val="22"/>
          <w:szCs w:val="22"/>
        </w:rPr>
        <w:t>Настоящото решение подлежи на обжалване пред ЦИК в тридневен срок от обявяването му.</w:t>
      </w:r>
    </w:p>
    <w:p w:rsidR="0082709D" w:rsidRDefault="0082709D" w:rsidP="0082709D">
      <w:pPr>
        <w:spacing w:line="360" w:lineRule="auto"/>
        <w:ind w:firstLine="709"/>
        <w:jc w:val="both"/>
        <w:rPr>
          <w:b/>
        </w:rPr>
      </w:pPr>
    </w:p>
    <w:p w:rsidR="00923A0C" w:rsidRPr="002F7C5C" w:rsidRDefault="00923A0C" w:rsidP="00923A0C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9</w:t>
      </w:r>
    </w:p>
    <w:p w:rsidR="00923A0C" w:rsidRPr="003B38F7" w:rsidRDefault="00923A0C" w:rsidP="00923A0C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9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 </w:t>
      </w:r>
    </w:p>
    <w:p w:rsidR="00923A0C" w:rsidRDefault="00923A0C" w:rsidP="00923A0C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DB3C4D" w:rsidRPr="008A3882" w:rsidRDefault="0082709D" w:rsidP="00DB3C4D">
      <w:pPr>
        <w:ind w:firstLine="708"/>
        <w:jc w:val="both"/>
        <w:rPr>
          <w:lang w:val="en-US"/>
        </w:rPr>
      </w:pPr>
      <w:r w:rsidRPr="0082709D">
        <w:rPr>
          <w:b/>
        </w:rPr>
        <w:t xml:space="preserve">По </w:t>
      </w:r>
      <w:r>
        <w:rPr>
          <w:b/>
        </w:rPr>
        <w:t>точка трета</w:t>
      </w:r>
      <w:r w:rsidRPr="0082709D">
        <w:rPr>
          <w:b/>
        </w:rPr>
        <w:t xml:space="preserve"> от дневния ред </w:t>
      </w:r>
      <w:r w:rsidR="00EA44EA">
        <w:t>са</w:t>
      </w:r>
      <w:r w:rsidRPr="0082709D">
        <w:rPr>
          <w:b/>
        </w:rPr>
        <w:t xml:space="preserve"> </w:t>
      </w:r>
      <w:r w:rsidRPr="0082709D">
        <w:t>постъпил</w:t>
      </w:r>
      <w:r w:rsidR="00EA44EA">
        <w:t>и</w:t>
      </w:r>
      <w:r w:rsidRPr="0082709D">
        <w:t xml:space="preserve"> заявлени</w:t>
      </w:r>
      <w:r w:rsidR="00EA44EA">
        <w:t>я</w:t>
      </w:r>
      <w:r w:rsidRPr="0082709D">
        <w:t xml:space="preserve"> </w:t>
      </w:r>
      <w:r>
        <w:t>с</w:t>
      </w:r>
      <w:r w:rsidR="00DB3C4D" w:rsidRPr="00DB3C4D">
        <w:t xml:space="preserve"> </w:t>
      </w:r>
      <w:r w:rsidR="00DB3C4D" w:rsidRPr="00EB6FD8">
        <w:t xml:space="preserve">вх. № </w:t>
      </w:r>
      <w:r w:rsidR="00DB3C4D">
        <w:t>216</w:t>
      </w:r>
      <w:r w:rsidR="00DB3C4D" w:rsidRPr="00EB6FD8">
        <w:t>/</w:t>
      </w:r>
      <w:r w:rsidR="00DB3C4D">
        <w:t>26.10.2019</w:t>
      </w:r>
      <w:r w:rsidR="00DB3C4D" w:rsidRPr="00EB6FD8">
        <w:t>г.</w:t>
      </w:r>
      <w:r w:rsidR="00EA44EA">
        <w:t xml:space="preserve">, </w:t>
      </w:r>
      <w:r w:rsidR="00DB3C4D" w:rsidRPr="00EB6FD8">
        <w:t xml:space="preserve">вх. № </w:t>
      </w:r>
      <w:r w:rsidR="00DB3C4D">
        <w:t>217</w:t>
      </w:r>
      <w:r w:rsidR="00DB3C4D" w:rsidRPr="00EB6FD8">
        <w:t>/</w:t>
      </w:r>
      <w:r w:rsidR="00DB3C4D">
        <w:t>26.10.2019</w:t>
      </w:r>
      <w:r w:rsidR="00DB3C4D" w:rsidRPr="00EB6FD8">
        <w:t>г.</w:t>
      </w:r>
      <w:r w:rsidR="00EA44EA">
        <w:t xml:space="preserve"> и вх. </w:t>
      </w:r>
      <w:r w:rsidR="00DB3C4D">
        <w:t xml:space="preserve"> </w:t>
      </w:r>
      <w:r w:rsidR="00EA44EA" w:rsidRPr="00EB6FD8">
        <w:t xml:space="preserve">№ </w:t>
      </w:r>
      <w:r w:rsidR="00EA44EA">
        <w:t>2</w:t>
      </w:r>
      <w:r w:rsidR="00EA44EA">
        <w:rPr>
          <w:lang w:val="en-US"/>
        </w:rPr>
        <w:t>25</w:t>
      </w:r>
      <w:r w:rsidR="00EA44EA" w:rsidRPr="00EB6FD8">
        <w:t>/</w:t>
      </w:r>
      <w:r w:rsidR="00EA44EA">
        <w:t>26.10.2019</w:t>
      </w:r>
      <w:r w:rsidR="00EA44EA" w:rsidRPr="00EB6FD8">
        <w:t>г.</w:t>
      </w:r>
      <w:r w:rsidR="00EA44EA">
        <w:t xml:space="preserve"> </w:t>
      </w:r>
      <w:r w:rsidR="00DB3C4D">
        <w:t xml:space="preserve">от Коалиция „БСП за България” </w:t>
      </w:r>
      <w:r w:rsidR="00DB3C4D" w:rsidRPr="00EB6FD8">
        <w:t>отно</w:t>
      </w:r>
      <w:r w:rsidR="00DB3C4D">
        <w:t xml:space="preserve">сно промени в СИК от квотата на Коалиция „БСП за България” </w:t>
      </w:r>
      <w:r w:rsidR="00DB3C4D" w:rsidRPr="00EB6FD8">
        <w:t xml:space="preserve">за изборите за общински </w:t>
      </w:r>
      <w:proofErr w:type="spellStart"/>
      <w:r w:rsidR="00DB3C4D" w:rsidRPr="00EB6FD8">
        <w:t>съветници</w:t>
      </w:r>
      <w:proofErr w:type="spellEnd"/>
      <w:r w:rsidR="00DB3C4D" w:rsidRPr="00EB6FD8">
        <w:t xml:space="preserve"> и </w:t>
      </w:r>
      <w:r w:rsidR="00DB3C4D">
        <w:t xml:space="preserve">за </w:t>
      </w:r>
      <w:r w:rsidR="00DB3C4D" w:rsidRPr="00EB6FD8">
        <w:t>кметове на 2</w:t>
      </w:r>
      <w:r w:rsidR="00DB3C4D">
        <w:t>7</w:t>
      </w:r>
      <w:r w:rsidR="00DB3C4D" w:rsidRPr="00EB6FD8">
        <w:t xml:space="preserve"> октомври 201</w:t>
      </w:r>
      <w:r w:rsidR="00DB3C4D">
        <w:t>9</w:t>
      </w:r>
      <w:r w:rsidR="00DB3C4D" w:rsidRPr="00EB6FD8">
        <w:t xml:space="preserve">г. </w:t>
      </w:r>
    </w:p>
    <w:p w:rsidR="00DB3C4D" w:rsidRDefault="00DB3C4D" w:rsidP="00DB3C4D">
      <w:pPr>
        <w:ind w:firstLine="360"/>
        <w:jc w:val="both"/>
      </w:pPr>
    </w:p>
    <w:p w:rsidR="00DB3C4D" w:rsidRPr="00E311F3" w:rsidRDefault="00DB3C4D" w:rsidP="00DB3C4D">
      <w:pPr>
        <w:shd w:val="clear" w:color="auto" w:fill="FFFFFF"/>
        <w:spacing w:after="150"/>
        <w:ind w:firstLine="708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 xml:space="preserve">след проведеното обсъждане и гласуване ОИК-Димитровград </w:t>
      </w:r>
      <w:r w:rsidRPr="00E311F3">
        <w:t xml:space="preserve">прие следното </w:t>
      </w:r>
    </w:p>
    <w:p w:rsidR="00DB3C4D" w:rsidRDefault="00DB3C4D" w:rsidP="00DB3C4D">
      <w:pPr>
        <w:spacing w:line="360" w:lineRule="auto"/>
        <w:rPr>
          <w:b/>
        </w:rPr>
      </w:pPr>
    </w:p>
    <w:p w:rsidR="00DB3C4D" w:rsidRDefault="00DB3C4D" w:rsidP="00DB3C4D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199</w:t>
      </w:r>
    </w:p>
    <w:p w:rsidR="00DB3C4D" w:rsidRDefault="00DB3C4D" w:rsidP="00DB3C4D">
      <w:pPr>
        <w:ind w:firstLine="360"/>
        <w:jc w:val="both"/>
      </w:pPr>
    </w:p>
    <w:p w:rsidR="00DB3C4D" w:rsidRPr="005460CE" w:rsidRDefault="00DB3C4D" w:rsidP="00DB3C4D">
      <w:pPr>
        <w:ind w:firstLine="708"/>
        <w:jc w:val="both"/>
        <w:rPr>
          <w:lang w:val="en-US"/>
        </w:rPr>
      </w:pPr>
      <w:r w:rsidRPr="005460CE">
        <w:t>На основание чл.87, ал.1, т.5 от Изборния кодекс, извършва промени в състава на СИК от квотата на Коалиция „БСП за България”, а именно:</w:t>
      </w:r>
    </w:p>
    <w:p w:rsidR="00DB3C4D" w:rsidRPr="005460CE" w:rsidRDefault="00DB3C4D" w:rsidP="00DB3C4D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060"/>
        <w:gridCol w:w="4092"/>
      </w:tblGrid>
      <w:tr w:rsidR="00DB3C4D" w:rsidRPr="005460CE" w:rsidTr="00F72598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C4D" w:rsidRPr="005460CE" w:rsidRDefault="00DB3C4D" w:rsidP="00F72598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lastRenderedPageBreak/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4D" w:rsidRPr="005460CE" w:rsidRDefault="00DB3C4D" w:rsidP="00F72598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4D" w:rsidRPr="005460CE" w:rsidRDefault="00DB3C4D" w:rsidP="00F72598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ОСВОБОЖДАВА: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4D" w:rsidRPr="005460CE" w:rsidRDefault="00DB3C4D" w:rsidP="00F72598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НАЗНАЧАВА:</w:t>
            </w:r>
          </w:p>
        </w:tc>
      </w:tr>
      <w:tr w:rsidR="00DB3C4D" w:rsidRPr="005460CE" w:rsidTr="00F7259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C4D" w:rsidRDefault="00DB3C4D" w:rsidP="00F7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4D" w:rsidRDefault="00DB3C4D" w:rsidP="00F72598">
            <w:r>
              <w:t>Секретар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4D" w:rsidRDefault="00DB3C4D" w:rsidP="00F72598">
            <w:r>
              <w:t xml:space="preserve">Даниел Илев </w:t>
            </w:r>
            <w:proofErr w:type="spellStart"/>
            <w:r>
              <w:t>Делов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4D" w:rsidRDefault="00DB3C4D" w:rsidP="00F72598">
            <w:r>
              <w:t xml:space="preserve">Николина </w:t>
            </w:r>
            <w:proofErr w:type="spellStart"/>
            <w:r>
              <w:t>Катева</w:t>
            </w:r>
            <w:proofErr w:type="spellEnd"/>
            <w:r>
              <w:t xml:space="preserve"> Колева</w:t>
            </w:r>
          </w:p>
        </w:tc>
      </w:tr>
      <w:tr w:rsidR="00DB3C4D" w:rsidRPr="005460CE" w:rsidTr="00F7259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C4D" w:rsidRPr="005460CE" w:rsidRDefault="00DB3C4D" w:rsidP="00F7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4D" w:rsidRPr="005460CE" w:rsidRDefault="00DB3C4D" w:rsidP="00F72598">
            <w:r>
              <w:t xml:space="preserve">Член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4D" w:rsidRPr="005460CE" w:rsidRDefault="00DB3C4D" w:rsidP="00F72598">
            <w:r>
              <w:t>Златка Захариева Димова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4D" w:rsidRPr="005460CE" w:rsidRDefault="00DB3C4D" w:rsidP="00F72598">
            <w:r>
              <w:t>Донка Димитрова Тенчева</w:t>
            </w:r>
          </w:p>
        </w:tc>
      </w:tr>
      <w:tr w:rsidR="00DB3C4D" w:rsidRPr="005460CE" w:rsidTr="00F7259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C4D" w:rsidRPr="005460CE" w:rsidRDefault="00DB3C4D" w:rsidP="00F725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67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4D" w:rsidRPr="005460CE" w:rsidRDefault="00DB3C4D" w:rsidP="00F72598">
            <w: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4D" w:rsidRPr="005460CE" w:rsidRDefault="00DB3C4D" w:rsidP="00F72598">
            <w:r>
              <w:t>Донка Димитрова Тенчева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4D" w:rsidRPr="005460CE" w:rsidRDefault="00DB3C4D" w:rsidP="00F72598">
            <w:r>
              <w:t>Златка Захариева Димова</w:t>
            </w:r>
          </w:p>
        </w:tc>
      </w:tr>
      <w:tr w:rsidR="00DB3C4D" w:rsidRPr="005460CE" w:rsidTr="00F7259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C4D" w:rsidRPr="005460CE" w:rsidRDefault="00DB3C4D" w:rsidP="00F7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4D" w:rsidRPr="00302185" w:rsidRDefault="00DB3C4D" w:rsidP="00F72598">
            <w:r>
              <w:t>Секретар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4D" w:rsidRPr="005460CE" w:rsidRDefault="00DB3C4D" w:rsidP="00F72598">
            <w:r>
              <w:t>Лина Ненкова Иванова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4D" w:rsidRPr="005460CE" w:rsidRDefault="00DB3C4D" w:rsidP="00F72598">
            <w:r>
              <w:t>Тодорка Тотева Игнатова</w:t>
            </w:r>
          </w:p>
        </w:tc>
      </w:tr>
      <w:tr w:rsidR="00EA44EA" w:rsidRPr="005460CE" w:rsidTr="00F72598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EA" w:rsidRDefault="00EA44EA" w:rsidP="00F7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EA" w:rsidRDefault="00EA44EA" w:rsidP="00F72598">
            <w: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EA" w:rsidRDefault="006447C3" w:rsidP="00F72598">
            <w:r>
              <w:t>Пенка Колева Славова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4EA" w:rsidRDefault="006447C3" w:rsidP="00F72598">
            <w:r>
              <w:t>Лидия Николаева Русева</w:t>
            </w:r>
          </w:p>
        </w:tc>
      </w:tr>
    </w:tbl>
    <w:p w:rsidR="00DB3C4D" w:rsidRPr="00C72563" w:rsidRDefault="00DB3C4D" w:rsidP="00DB3C4D">
      <w:pPr>
        <w:jc w:val="both"/>
      </w:pPr>
    </w:p>
    <w:p w:rsidR="00DB3C4D" w:rsidRPr="005460CE" w:rsidRDefault="00DB3C4D" w:rsidP="00DB3C4D">
      <w:pPr>
        <w:ind w:firstLine="360"/>
        <w:jc w:val="both"/>
      </w:pPr>
      <w:r w:rsidRPr="005460CE">
        <w:t>Решението подлежи на обжалване пред ЦИК в тридневен срок от момента на обявяването му.</w:t>
      </w:r>
    </w:p>
    <w:p w:rsidR="00DB3C4D" w:rsidRDefault="00DB3C4D" w:rsidP="00DB3C4D">
      <w:pPr>
        <w:spacing w:line="360" w:lineRule="auto"/>
        <w:ind w:firstLine="708"/>
        <w:jc w:val="both"/>
      </w:pPr>
    </w:p>
    <w:p w:rsidR="00923A0C" w:rsidRPr="002F7C5C" w:rsidRDefault="00923A0C" w:rsidP="00923A0C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9</w:t>
      </w:r>
    </w:p>
    <w:p w:rsidR="00923A0C" w:rsidRPr="003B38F7" w:rsidRDefault="00923A0C" w:rsidP="00923A0C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9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 </w:t>
      </w:r>
    </w:p>
    <w:p w:rsidR="00923A0C" w:rsidRDefault="00923A0C" w:rsidP="00923A0C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50161" w:rsidRPr="0082709D" w:rsidRDefault="00050161" w:rsidP="00F826D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82709D" w:rsidRDefault="0082709D" w:rsidP="00F826D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937D48" w:rsidRPr="00934A45" w:rsidRDefault="00937D48" w:rsidP="00937D48">
      <w:pPr>
        <w:ind w:firstLine="708"/>
        <w:jc w:val="both"/>
        <w:rPr>
          <w:color w:val="000000" w:themeColor="text1"/>
        </w:rPr>
      </w:pPr>
      <w:r w:rsidRPr="0082709D">
        <w:rPr>
          <w:b/>
        </w:rPr>
        <w:t xml:space="preserve">По </w:t>
      </w:r>
      <w:r>
        <w:rPr>
          <w:b/>
        </w:rPr>
        <w:t xml:space="preserve">точка четвърта </w:t>
      </w:r>
      <w:r w:rsidRPr="0082709D">
        <w:rPr>
          <w:b/>
        </w:rPr>
        <w:t xml:space="preserve">от дневния ред </w:t>
      </w:r>
      <w:r>
        <w:rPr>
          <w:b/>
        </w:rPr>
        <w:t xml:space="preserve">са </w:t>
      </w:r>
      <w:r>
        <w:rPr>
          <w:color w:val="000000" w:themeColor="text1"/>
        </w:rPr>
        <w:t>п</w:t>
      </w:r>
      <w:r w:rsidRPr="00934A45">
        <w:rPr>
          <w:color w:val="000000" w:themeColor="text1"/>
        </w:rPr>
        <w:t>остъпил</w:t>
      </w:r>
      <w:r>
        <w:rPr>
          <w:color w:val="000000" w:themeColor="text1"/>
        </w:rPr>
        <w:t>и</w:t>
      </w:r>
      <w:r w:rsidRPr="00934A45">
        <w:rPr>
          <w:color w:val="000000" w:themeColor="text1"/>
        </w:rPr>
        <w:t xml:space="preserve"> предложени</w:t>
      </w:r>
      <w:r>
        <w:rPr>
          <w:color w:val="000000" w:themeColor="text1"/>
        </w:rPr>
        <w:t>я</w:t>
      </w:r>
      <w:r w:rsidRPr="00934A45">
        <w:rPr>
          <w:color w:val="000000" w:themeColor="text1"/>
        </w:rPr>
        <w:t xml:space="preserve"> с вх. № </w:t>
      </w:r>
      <w:r>
        <w:rPr>
          <w:color w:val="000000" w:themeColor="text1"/>
        </w:rPr>
        <w:t>220</w:t>
      </w:r>
      <w:r w:rsidRPr="00934A45">
        <w:rPr>
          <w:color w:val="000000" w:themeColor="text1"/>
        </w:rPr>
        <w:t>/2</w:t>
      </w:r>
      <w:r>
        <w:rPr>
          <w:color w:val="000000" w:themeColor="text1"/>
        </w:rPr>
        <w:t>6</w:t>
      </w:r>
      <w:r w:rsidRPr="00934A45">
        <w:rPr>
          <w:color w:val="000000" w:themeColor="text1"/>
        </w:rPr>
        <w:t xml:space="preserve">.10.2019г. </w:t>
      </w:r>
      <w:r>
        <w:rPr>
          <w:color w:val="000000" w:themeColor="text1"/>
        </w:rPr>
        <w:t xml:space="preserve"> и вх. №224/26.10.2019 г.</w:t>
      </w:r>
      <w:r w:rsidRPr="00934A45">
        <w:rPr>
          <w:color w:val="000000" w:themeColor="text1"/>
        </w:rPr>
        <w:t>от Коалиция „</w:t>
      </w:r>
      <w:r w:rsidRPr="00934A45">
        <w:rPr>
          <w:color w:val="000000" w:themeColor="text1"/>
          <w:shd w:val="clear" w:color="auto" w:fill="FFFFFF"/>
        </w:rPr>
        <w:t>ОБЕДИНЕНИ ПАТРИОТИ – НФСБ, АТАКА И ВМРО</w:t>
      </w:r>
      <w:r w:rsidRPr="00934A45">
        <w:rPr>
          <w:color w:val="000000" w:themeColor="text1"/>
        </w:rPr>
        <w:t>” относно промени в СИК от квотата на Коалиция „</w:t>
      </w:r>
      <w:r w:rsidRPr="00934A45">
        <w:rPr>
          <w:color w:val="000000" w:themeColor="text1"/>
          <w:shd w:val="clear" w:color="auto" w:fill="FFFFFF"/>
        </w:rPr>
        <w:t>ОБЕДИНЕНИ ПАТРИОТИ – НФСБ, АТАКА И ВМРО</w:t>
      </w:r>
      <w:r w:rsidRPr="00934A45">
        <w:rPr>
          <w:color w:val="000000" w:themeColor="text1"/>
        </w:rPr>
        <w:t xml:space="preserve">” за изборите за общински </w:t>
      </w:r>
      <w:proofErr w:type="spellStart"/>
      <w:r w:rsidRPr="00934A45">
        <w:rPr>
          <w:color w:val="000000" w:themeColor="text1"/>
        </w:rPr>
        <w:t>съветници</w:t>
      </w:r>
      <w:proofErr w:type="spellEnd"/>
      <w:r w:rsidRPr="00934A45">
        <w:rPr>
          <w:color w:val="000000" w:themeColor="text1"/>
        </w:rPr>
        <w:t xml:space="preserve"> и за кметове на 27 октомври 2019г. </w:t>
      </w:r>
    </w:p>
    <w:p w:rsidR="00937D48" w:rsidRPr="00934A45" w:rsidRDefault="00937D48" w:rsidP="00937D48">
      <w:pPr>
        <w:ind w:firstLine="360"/>
        <w:jc w:val="both"/>
        <w:rPr>
          <w:color w:val="000000" w:themeColor="text1"/>
        </w:rPr>
      </w:pPr>
    </w:p>
    <w:p w:rsidR="00937D48" w:rsidRPr="00E311F3" w:rsidRDefault="00937D48" w:rsidP="00937D48">
      <w:pPr>
        <w:ind w:firstLine="708"/>
        <w:jc w:val="both"/>
      </w:pPr>
      <w:r w:rsidRPr="00934A45">
        <w:rPr>
          <w:color w:val="000000" w:themeColor="text1"/>
        </w:rPr>
        <w:t>Предвид горното и на основание чл.87, ал.1, т.5 от ИК, след проведеното обсъждане и гласуване ОИК-Димитровград</w:t>
      </w:r>
      <w:r>
        <w:t xml:space="preserve"> </w:t>
      </w:r>
      <w:r w:rsidRPr="00E311F3">
        <w:t xml:space="preserve">прие следното </w:t>
      </w:r>
    </w:p>
    <w:p w:rsidR="00937D48" w:rsidRDefault="00937D48" w:rsidP="00937D48">
      <w:pPr>
        <w:spacing w:line="360" w:lineRule="auto"/>
        <w:rPr>
          <w:b/>
        </w:rPr>
      </w:pPr>
    </w:p>
    <w:p w:rsidR="00937D48" w:rsidRDefault="00937D48" w:rsidP="00937D48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200</w:t>
      </w:r>
    </w:p>
    <w:p w:rsidR="00937D48" w:rsidRDefault="00937D48" w:rsidP="00937D48">
      <w:pPr>
        <w:ind w:firstLine="360"/>
        <w:jc w:val="both"/>
      </w:pPr>
    </w:p>
    <w:p w:rsidR="00937D48" w:rsidRPr="00934A45" w:rsidRDefault="00937D48" w:rsidP="00937D48">
      <w:pPr>
        <w:ind w:firstLine="708"/>
        <w:jc w:val="both"/>
        <w:rPr>
          <w:color w:val="000000" w:themeColor="text1"/>
          <w:lang w:val="en-US"/>
        </w:rPr>
      </w:pPr>
      <w:r w:rsidRPr="00934A45">
        <w:rPr>
          <w:color w:val="000000" w:themeColor="text1"/>
        </w:rPr>
        <w:t>На основание чл.87, ал.1, т.5 от Изборния кодекс, извършва промени в състава на СИК от квотата на Коалиция „</w:t>
      </w:r>
      <w:r w:rsidRPr="00934A45">
        <w:rPr>
          <w:color w:val="000000" w:themeColor="text1"/>
          <w:shd w:val="clear" w:color="auto" w:fill="FFFFFF"/>
        </w:rPr>
        <w:t>ОБЕДИНЕНИ ПАТРИОТИ – НФСБ, АТАКА И ВМРО</w:t>
      </w:r>
      <w:r w:rsidRPr="00934A45">
        <w:rPr>
          <w:color w:val="000000" w:themeColor="text1"/>
        </w:rPr>
        <w:t>”, а именно:</w:t>
      </w:r>
    </w:p>
    <w:p w:rsidR="00937D48" w:rsidRDefault="00937D48" w:rsidP="00937D48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669"/>
        <w:gridCol w:w="3483"/>
      </w:tblGrid>
      <w:tr w:rsidR="00937D48" w:rsidTr="00587AFD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8" w:rsidRPr="00FE7064" w:rsidRDefault="00937D48" w:rsidP="00587A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48" w:rsidRPr="00FE7064" w:rsidRDefault="00937D48" w:rsidP="00587A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48" w:rsidRPr="00FE7064" w:rsidRDefault="00937D48" w:rsidP="00587A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48" w:rsidRPr="00FE7064" w:rsidRDefault="00937D48" w:rsidP="00587A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937D48" w:rsidTr="00587AFD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8" w:rsidRPr="00934A45" w:rsidRDefault="00937D48" w:rsidP="00587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48" w:rsidRPr="00934A45" w:rsidRDefault="00937D48" w:rsidP="00587AFD">
            <w:r>
              <w:t>Секретар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48" w:rsidRPr="00934A45" w:rsidRDefault="00937D48" w:rsidP="00587AFD">
            <w:r>
              <w:t>Евгени Любомиров Славчев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48" w:rsidRPr="00934A45" w:rsidRDefault="00937D48" w:rsidP="00587AFD">
            <w:r>
              <w:t>Василка Василева Атанасова</w:t>
            </w:r>
          </w:p>
        </w:tc>
      </w:tr>
      <w:tr w:rsidR="00937D48" w:rsidTr="00587AFD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48" w:rsidRDefault="00937D48" w:rsidP="00587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48" w:rsidRDefault="00937D48" w:rsidP="00587AFD">
            <w:r>
              <w:t>Председател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48" w:rsidRDefault="00937D48" w:rsidP="00587AFD">
            <w:r>
              <w:t xml:space="preserve">Господин Димитров </w:t>
            </w:r>
            <w:proofErr w:type="spellStart"/>
            <w:r>
              <w:t>Димитров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48" w:rsidRDefault="00937D48" w:rsidP="00587AFD">
            <w:r>
              <w:t>Златка Маринова Добрева</w:t>
            </w:r>
          </w:p>
        </w:tc>
      </w:tr>
    </w:tbl>
    <w:p w:rsidR="00937D48" w:rsidRDefault="00937D48" w:rsidP="00937D48">
      <w:pPr>
        <w:jc w:val="both"/>
        <w:rPr>
          <w:b/>
        </w:rPr>
      </w:pPr>
    </w:p>
    <w:p w:rsidR="00937D48" w:rsidRPr="005D64EF" w:rsidRDefault="00937D48" w:rsidP="00937D48">
      <w:pPr>
        <w:ind w:left="1080"/>
        <w:jc w:val="both"/>
        <w:rPr>
          <w:lang w:val="en-US"/>
        </w:rPr>
      </w:pPr>
    </w:p>
    <w:p w:rsidR="00937D48" w:rsidRDefault="00937D48" w:rsidP="00937D48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937D48" w:rsidRDefault="00937D48" w:rsidP="00937D48">
      <w:pPr>
        <w:spacing w:line="360" w:lineRule="auto"/>
        <w:ind w:firstLine="708"/>
        <w:jc w:val="both"/>
      </w:pPr>
    </w:p>
    <w:p w:rsidR="00923A0C" w:rsidRPr="002F7C5C" w:rsidRDefault="00923A0C" w:rsidP="00923A0C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9</w:t>
      </w:r>
    </w:p>
    <w:p w:rsidR="00923A0C" w:rsidRPr="003B38F7" w:rsidRDefault="00923A0C" w:rsidP="00923A0C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9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 </w:t>
      </w:r>
    </w:p>
    <w:p w:rsidR="00923A0C" w:rsidRDefault="00923A0C" w:rsidP="00923A0C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lastRenderedPageBreak/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937D48" w:rsidRPr="00F855D2" w:rsidRDefault="00937D48" w:rsidP="00937D48">
      <w:pPr>
        <w:ind w:firstLine="708"/>
        <w:jc w:val="both"/>
        <w:rPr>
          <w:color w:val="000000"/>
          <w:shd w:val="clear" w:color="auto" w:fill="FFFFFF"/>
        </w:rPr>
      </w:pPr>
      <w:r w:rsidRPr="0082709D">
        <w:rPr>
          <w:b/>
        </w:rPr>
        <w:t xml:space="preserve">По </w:t>
      </w:r>
      <w:r>
        <w:rPr>
          <w:b/>
        </w:rPr>
        <w:t xml:space="preserve">точка пета </w:t>
      </w:r>
      <w:r w:rsidRPr="0082709D">
        <w:rPr>
          <w:b/>
        </w:rPr>
        <w:t xml:space="preserve">от дневния ред </w:t>
      </w:r>
      <w:r>
        <w:rPr>
          <w:b/>
        </w:rPr>
        <w:t xml:space="preserve">е </w:t>
      </w:r>
      <w:r>
        <w:rPr>
          <w:color w:val="000000" w:themeColor="text1"/>
        </w:rPr>
        <w:t>п</w:t>
      </w:r>
      <w:r w:rsidRPr="00934A45">
        <w:rPr>
          <w:color w:val="000000" w:themeColor="text1"/>
        </w:rPr>
        <w:t>остъпил</w:t>
      </w:r>
      <w:r>
        <w:rPr>
          <w:color w:val="000000" w:themeColor="text1"/>
        </w:rPr>
        <w:t>о</w:t>
      </w:r>
      <w:r w:rsidRPr="00934A45">
        <w:rPr>
          <w:color w:val="000000" w:themeColor="text1"/>
        </w:rPr>
        <w:t xml:space="preserve"> </w:t>
      </w:r>
      <w:r w:rsidRPr="00415CBE">
        <w:rPr>
          <w:sz w:val="22"/>
          <w:szCs w:val="22"/>
        </w:rPr>
        <w:t>заявлени</w:t>
      </w:r>
      <w:r>
        <w:rPr>
          <w:sz w:val="22"/>
          <w:szCs w:val="22"/>
        </w:rPr>
        <w:t>е</w:t>
      </w:r>
      <w:r w:rsidRPr="00415CBE">
        <w:rPr>
          <w:sz w:val="22"/>
          <w:szCs w:val="22"/>
        </w:rPr>
        <w:t xml:space="preserve"> с вх. № </w:t>
      </w:r>
      <w:r>
        <w:rPr>
          <w:sz w:val="22"/>
          <w:szCs w:val="22"/>
        </w:rPr>
        <w:t>221</w:t>
      </w:r>
      <w:r w:rsidRPr="00415CBE">
        <w:rPr>
          <w:sz w:val="22"/>
          <w:szCs w:val="22"/>
        </w:rPr>
        <w:t>/2</w:t>
      </w:r>
      <w:r>
        <w:rPr>
          <w:sz w:val="22"/>
          <w:szCs w:val="22"/>
        </w:rPr>
        <w:t>6</w:t>
      </w:r>
      <w:r w:rsidRPr="00415CBE">
        <w:rPr>
          <w:sz w:val="22"/>
          <w:szCs w:val="22"/>
        </w:rPr>
        <w:t xml:space="preserve">.10.2019 г. за  вписване в регистъра на упълномощените представители на партии, коалиции, местни коалиции и инициативни комитети  в изборите за общински </w:t>
      </w:r>
      <w:proofErr w:type="spellStart"/>
      <w:r w:rsidRPr="00415CBE">
        <w:rPr>
          <w:sz w:val="22"/>
          <w:szCs w:val="22"/>
        </w:rPr>
        <w:t>съветници</w:t>
      </w:r>
      <w:proofErr w:type="spellEnd"/>
      <w:r w:rsidRPr="00415CBE">
        <w:rPr>
          <w:sz w:val="22"/>
          <w:szCs w:val="22"/>
        </w:rPr>
        <w:t xml:space="preserve"> и за кметове на 27 октомври 2019г.  на </w:t>
      </w:r>
      <w:r>
        <w:rPr>
          <w:color w:val="000000"/>
          <w:shd w:val="clear" w:color="auto" w:fill="FFFFFF"/>
        </w:rPr>
        <w:t>Коалиция „БСП за България”</w:t>
      </w:r>
      <w:r>
        <w:rPr>
          <w:color w:val="000000"/>
          <w:sz w:val="22"/>
          <w:szCs w:val="22"/>
          <w:shd w:val="clear" w:color="auto" w:fill="FFFFFF"/>
        </w:rPr>
        <w:t xml:space="preserve">, </w:t>
      </w:r>
      <w:r w:rsidRPr="00415CBE">
        <w:rPr>
          <w:sz w:val="22"/>
          <w:szCs w:val="22"/>
        </w:rPr>
        <w:t xml:space="preserve">представено от </w:t>
      </w:r>
      <w:r>
        <w:rPr>
          <w:sz w:val="22"/>
          <w:szCs w:val="22"/>
        </w:rPr>
        <w:t>Койчо Николов Вълчев</w:t>
      </w:r>
      <w:r w:rsidRPr="00415CBE">
        <w:rPr>
          <w:sz w:val="22"/>
          <w:szCs w:val="22"/>
        </w:rPr>
        <w:t xml:space="preserve"> – упълномощен представител на </w:t>
      </w:r>
      <w:r>
        <w:rPr>
          <w:sz w:val="22"/>
          <w:szCs w:val="22"/>
        </w:rPr>
        <w:t>коалицията</w:t>
      </w:r>
      <w:r w:rsidRPr="00415CBE">
        <w:rPr>
          <w:sz w:val="22"/>
          <w:szCs w:val="22"/>
        </w:rPr>
        <w:t>. Към заявлението са приложени: пълномощно и</w:t>
      </w:r>
      <w:r>
        <w:rPr>
          <w:sz w:val="22"/>
          <w:szCs w:val="22"/>
        </w:rPr>
        <w:t xml:space="preserve"> списък на упълномощения представител</w:t>
      </w:r>
      <w:r w:rsidRPr="00415CBE">
        <w:rPr>
          <w:sz w:val="22"/>
          <w:szCs w:val="22"/>
        </w:rPr>
        <w:t xml:space="preserve">, представен на хартиен и на електронен носител в </w:t>
      </w:r>
      <w:r w:rsidRPr="00415CBE">
        <w:rPr>
          <w:sz w:val="22"/>
          <w:szCs w:val="22"/>
          <w:lang w:val="en-US"/>
        </w:rPr>
        <w:t xml:space="preserve">Excel </w:t>
      </w:r>
      <w:r w:rsidRPr="00415CBE">
        <w:rPr>
          <w:sz w:val="22"/>
          <w:szCs w:val="22"/>
        </w:rPr>
        <w:t>формат.</w:t>
      </w:r>
    </w:p>
    <w:p w:rsidR="00937D48" w:rsidRPr="00415CBE" w:rsidRDefault="00937D48" w:rsidP="00937D48">
      <w:pPr>
        <w:pStyle w:val="a6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 упълномощените представители</w:t>
      </w:r>
      <w:r w:rsidRPr="00415CBE">
        <w:rPr>
          <w:sz w:val="22"/>
          <w:szCs w:val="22"/>
        </w:rPr>
        <w:t xml:space="preserve"> са изпълнени  изискванията на чл.124 от ИК и Решение № 1080-МИ/12.09.2019</w:t>
      </w:r>
      <w:r>
        <w:rPr>
          <w:sz w:val="22"/>
          <w:szCs w:val="22"/>
        </w:rPr>
        <w:t>г. на ЦИК и същата следва да бъде регистрирана</w:t>
      </w:r>
      <w:r w:rsidRPr="00415CBE">
        <w:rPr>
          <w:sz w:val="22"/>
          <w:szCs w:val="22"/>
        </w:rPr>
        <w:t>.</w:t>
      </w:r>
    </w:p>
    <w:p w:rsidR="00937D48" w:rsidRPr="00E311F3" w:rsidRDefault="00937D48" w:rsidP="00937D48">
      <w:pPr>
        <w:ind w:firstLine="708"/>
        <w:jc w:val="both"/>
      </w:pPr>
      <w:r w:rsidRPr="00415CBE">
        <w:rPr>
          <w:sz w:val="22"/>
          <w:szCs w:val="22"/>
        </w:rPr>
        <w:t>Предвид горното и на основание чл.87, ал.1, т.1 във връзка чл.124 от ИК, след проведеното обсъждане и гласуване ОИК-Димитровград</w:t>
      </w:r>
      <w:r>
        <w:t xml:space="preserve"> </w:t>
      </w:r>
      <w:r w:rsidRPr="00E311F3">
        <w:t xml:space="preserve">прие следното </w:t>
      </w:r>
    </w:p>
    <w:p w:rsidR="00937D48" w:rsidRDefault="00937D48" w:rsidP="00937D48">
      <w:pPr>
        <w:spacing w:line="360" w:lineRule="auto"/>
        <w:rPr>
          <w:b/>
        </w:rPr>
      </w:pPr>
    </w:p>
    <w:p w:rsidR="00937D48" w:rsidRDefault="00937D48" w:rsidP="00937D48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201</w:t>
      </w:r>
    </w:p>
    <w:p w:rsidR="00937D48" w:rsidRDefault="00937D48" w:rsidP="00937D48">
      <w:pPr>
        <w:ind w:firstLine="360"/>
        <w:jc w:val="both"/>
      </w:pPr>
    </w:p>
    <w:p w:rsidR="00937D48" w:rsidRPr="00E94692" w:rsidRDefault="00937D48" w:rsidP="00937D48">
      <w:pPr>
        <w:ind w:firstLine="708"/>
        <w:jc w:val="both"/>
        <w:rPr>
          <w:color w:val="000000"/>
          <w:shd w:val="clear" w:color="auto" w:fill="FFFFFF"/>
        </w:rPr>
      </w:pPr>
      <w:r w:rsidRPr="00415CBE">
        <w:rPr>
          <w:sz w:val="22"/>
          <w:szCs w:val="22"/>
        </w:rPr>
        <w:t xml:space="preserve">Приема и публикува списък с </w:t>
      </w:r>
      <w:r>
        <w:rPr>
          <w:sz w:val="22"/>
          <w:szCs w:val="22"/>
        </w:rPr>
        <w:t>3</w:t>
      </w:r>
      <w:r w:rsidRPr="00415CBE">
        <w:rPr>
          <w:sz w:val="22"/>
          <w:szCs w:val="22"/>
        </w:rPr>
        <w:t xml:space="preserve"> /</w:t>
      </w:r>
      <w:r>
        <w:rPr>
          <w:sz w:val="22"/>
          <w:szCs w:val="22"/>
        </w:rPr>
        <w:t>трима</w:t>
      </w:r>
      <w:r w:rsidRPr="00415CBE">
        <w:rPr>
          <w:sz w:val="22"/>
          <w:szCs w:val="22"/>
        </w:rPr>
        <w:t>/  упълномощен</w:t>
      </w:r>
      <w:r>
        <w:rPr>
          <w:sz w:val="22"/>
          <w:szCs w:val="22"/>
        </w:rPr>
        <w:t>и</w:t>
      </w:r>
      <w:r w:rsidRPr="00415CBE">
        <w:rPr>
          <w:sz w:val="22"/>
          <w:szCs w:val="22"/>
        </w:rPr>
        <w:t xml:space="preserve"> представител</w:t>
      </w:r>
      <w:r>
        <w:rPr>
          <w:sz w:val="22"/>
          <w:szCs w:val="22"/>
        </w:rPr>
        <w:t>и</w:t>
      </w:r>
      <w:r w:rsidRPr="00415CBE">
        <w:rPr>
          <w:sz w:val="22"/>
          <w:szCs w:val="22"/>
        </w:rPr>
        <w:t xml:space="preserve"> на </w:t>
      </w:r>
      <w:r>
        <w:rPr>
          <w:color w:val="000000"/>
          <w:shd w:val="clear" w:color="auto" w:fill="FFFFFF"/>
        </w:rPr>
        <w:t xml:space="preserve">Коалиция „БСП за България” </w:t>
      </w:r>
      <w:r w:rsidRPr="00415CBE">
        <w:rPr>
          <w:sz w:val="22"/>
          <w:szCs w:val="22"/>
        </w:rPr>
        <w:t xml:space="preserve">в изборите за общински </w:t>
      </w:r>
      <w:proofErr w:type="spellStart"/>
      <w:r w:rsidRPr="00415CBE">
        <w:rPr>
          <w:sz w:val="22"/>
          <w:szCs w:val="22"/>
        </w:rPr>
        <w:t>съветници</w:t>
      </w:r>
      <w:proofErr w:type="spellEnd"/>
      <w:r w:rsidRPr="00415CBE">
        <w:rPr>
          <w:sz w:val="22"/>
          <w:szCs w:val="22"/>
        </w:rPr>
        <w:t xml:space="preserve"> и за кметове на 27 октомври 2019г. както следва:</w:t>
      </w:r>
    </w:p>
    <w:p w:rsidR="00937D48" w:rsidRPr="00415CBE" w:rsidRDefault="00937D48" w:rsidP="00937D48">
      <w:pPr>
        <w:jc w:val="both"/>
        <w:rPr>
          <w:sz w:val="22"/>
          <w:szCs w:val="22"/>
        </w:rPr>
      </w:pP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4100"/>
        <w:gridCol w:w="1840"/>
        <w:gridCol w:w="2520"/>
      </w:tblGrid>
      <w:tr w:rsidR="00937D48" w:rsidRPr="00415CBE" w:rsidTr="00587AFD">
        <w:trPr>
          <w:trHeight w:val="726"/>
        </w:trPr>
        <w:tc>
          <w:tcPr>
            <w:tcW w:w="735" w:type="dxa"/>
            <w:shd w:val="clear" w:color="FFFFCC" w:fill="FFFFFF"/>
            <w:vAlign w:val="center"/>
          </w:tcPr>
          <w:p w:rsidR="00937D48" w:rsidRPr="00977A03" w:rsidRDefault="00937D48" w:rsidP="00587AFD">
            <w:pPr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>№</w:t>
            </w:r>
          </w:p>
        </w:tc>
        <w:tc>
          <w:tcPr>
            <w:tcW w:w="4100" w:type="dxa"/>
            <w:shd w:val="clear" w:color="FFFFCC" w:fill="FFFFFF"/>
            <w:vAlign w:val="center"/>
          </w:tcPr>
          <w:p w:rsidR="00937D48" w:rsidRPr="00977A03" w:rsidRDefault="00937D48" w:rsidP="00587AFD">
            <w:pPr>
              <w:jc w:val="center"/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>Собствено, бащино и фамилно име</w:t>
            </w:r>
          </w:p>
        </w:tc>
        <w:tc>
          <w:tcPr>
            <w:tcW w:w="1840" w:type="dxa"/>
            <w:shd w:val="clear" w:color="FFFFCC" w:fill="FFFFFF"/>
            <w:vAlign w:val="center"/>
          </w:tcPr>
          <w:p w:rsidR="00937D48" w:rsidRPr="00977A03" w:rsidRDefault="00937D48" w:rsidP="00587AFD">
            <w:pPr>
              <w:jc w:val="center"/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 xml:space="preserve">ЕГН 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937D48" w:rsidRPr="00977A03" w:rsidRDefault="00937D48" w:rsidP="00587AFD">
            <w:pPr>
              <w:jc w:val="center"/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>№ и дата на пълномощно</w:t>
            </w:r>
          </w:p>
        </w:tc>
      </w:tr>
      <w:tr w:rsidR="00573124" w:rsidRPr="00415CBE" w:rsidTr="00265FA9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573124" w:rsidRDefault="00573124" w:rsidP="00587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573124" w:rsidRDefault="00573124" w:rsidP="00587AFD">
            <w:pPr>
              <w:rPr>
                <w:color w:val="000000"/>
              </w:rPr>
            </w:pPr>
            <w:r>
              <w:rPr>
                <w:color w:val="000000"/>
              </w:rPr>
              <w:t>Яна Димитрова Андреева</w:t>
            </w:r>
          </w:p>
        </w:tc>
        <w:tc>
          <w:tcPr>
            <w:tcW w:w="1840" w:type="dxa"/>
            <w:shd w:val="clear" w:color="FFFFCC" w:fill="FFFFFF"/>
          </w:tcPr>
          <w:p w:rsidR="00573124" w:rsidRDefault="00573124">
            <w:r w:rsidRPr="0053713C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573124" w:rsidRDefault="00573124" w:rsidP="00587AFD">
            <w:pPr>
              <w:rPr>
                <w:color w:val="000000"/>
              </w:rPr>
            </w:pPr>
            <w:r>
              <w:rPr>
                <w:color w:val="000000"/>
              </w:rPr>
              <w:t>30/26.10.2019</w:t>
            </w:r>
          </w:p>
        </w:tc>
      </w:tr>
      <w:tr w:rsidR="00573124" w:rsidRPr="00415CBE" w:rsidTr="00265FA9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573124" w:rsidRPr="00977A03" w:rsidRDefault="00573124" w:rsidP="00587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573124" w:rsidRPr="00977A03" w:rsidRDefault="00573124" w:rsidP="00587AF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Дора Райкова </w:t>
            </w:r>
            <w:proofErr w:type="spellStart"/>
            <w:r>
              <w:rPr>
                <w:color w:val="000000"/>
              </w:rPr>
              <w:t>Карапенева</w:t>
            </w:r>
            <w:proofErr w:type="spellEnd"/>
          </w:p>
        </w:tc>
        <w:tc>
          <w:tcPr>
            <w:tcW w:w="1840" w:type="dxa"/>
            <w:shd w:val="clear" w:color="FFFFCC" w:fill="FFFFFF"/>
          </w:tcPr>
          <w:p w:rsidR="00573124" w:rsidRDefault="00573124">
            <w:r w:rsidRPr="0053713C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573124" w:rsidRPr="00977A03" w:rsidRDefault="00573124" w:rsidP="00587AFD">
            <w:pPr>
              <w:rPr>
                <w:color w:val="000000"/>
              </w:rPr>
            </w:pPr>
            <w:r>
              <w:rPr>
                <w:color w:val="000000"/>
              </w:rPr>
              <w:t>31/26.10.2019</w:t>
            </w:r>
          </w:p>
        </w:tc>
      </w:tr>
      <w:tr w:rsidR="00573124" w:rsidRPr="00415CBE" w:rsidTr="00265FA9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573124" w:rsidRDefault="00573124" w:rsidP="00587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573124" w:rsidRDefault="00573124" w:rsidP="00587AF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Райса</w:t>
            </w:r>
            <w:proofErr w:type="spellEnd"/>
            <w:r>
              <w:rPr>
                <w:color w:val="000000"/>
              </w:rPr>
              <w:t xml:space="preserve"> Георгиева Михалева</w:t>
            </w:r>
          </w:p>
        </w:tc>
        <w:tc>
          <w:tcPr>
            <w:tcW w:w="1840" w:type="dxa"/>
            <w:shd w:val="clear" w:color="FFFFCC" w:fill="FFFFFF"/>
          </w:tcPr>
          <w:p w:rsidR="00573124" w:rsidRDefault="00573124">
            <w:r w:rsidRPr="0053713C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573124" w:rsidRDefault="00573124" w:rsidP="00587AFD">
            <w:pPr>
              <w:rPr>
                <w:color w:val="000000"/>
              </w:rPr>
            </w:pPr>
            <w:r>
              <w:rPr>
                <w:color w:val="000000"/>
              </w:rPr>
              <w:t>32/26.10.2019</w:t>
            </w:r>
          </w:p>
        </w:tc>
      </w:tr>
    </w:tbl>
    <w:p w:rsidR="00937D48" w:rsidRPr="00D06C43" w:rsidRDefault="00937D48" w:rsidP="00937D48">
      <w:pPr>
        <w:jc w:val="both"/>
        <w:rPr>
          <w:sz w:val="22"/>
          <w:szCs w:val="22"/>
        </w:rPr>
      </w:pPr>
    </w:p>
    <w:p w:rsidR="00937D48" w:rsidRPr="00415CBE" w:rsidRDefault="00937D48" w:rsidP="00937D48">
      <w:pPr>
        <w:pStyle w:val="a6"/>
        <w:spacing w:after="0"/>
        <w:ind w:firstLine="360"/>
        <w:jc w:val="both"/>
        <w:rPr>
          <w:sz w:val="22"/>
          <w:szCs w:val="22"/>
        </w:rPr>
      </w:pPr>
      <w:r w:rsidRPr="00415CBE">
        <w:rPr>
          <w:sz w:val="22"/>
          <w:szCs w:val="22"/>
        </w:rPr>
        <w:t>Настоящото решение подлежи на обжалване пред ЦИК в тридневен срок от обявяването му.</w:t>
      </w:r>
    </w:p>
    <w:p w:rsidR="00937D48" w:rsidRDefault="00937D48" w:rsidP="00937D48">
      <w:pPr>
        <w:pStyle w:val="a6"/>
        <w:shd w:val="clear" w:color="auto" w:fill="FFFFFF"/>
        <w:spacing w:after="0" w:line="270" w:lineRule="atLeast"/>
        <w:rPr>
          <w:sz w:val="22"/>
          <w:szCs w:val="22"/>
        </w:rPr>
      </w:pPr>
    </w:p>
    <w:p w:rsidR="00937D48" w:rsidRDefault="00937D48" w:rsidP="00937D48">
      <w:pPr>
        <w:spacing w:line="360" w:lineRule="auto"/>
        <w:ind w:firstLine="708"/>
        <w:jc w:val="both"/>
      </w:pPr>
    </w:p>
    <w:p w:rsidR="00923A0C" w:rsidRPr="002F7C5C" w:rsidRDefault="00923A0C" w:rsidP="00923A0C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9</w:t>
      </w:r>
    </w:p>
    <w:p w:rsidR="00923A0C" w:rsidRPr="003B38F7" w:rsidRDefault="00923A0C" w:rsidP="00923A0C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9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 </w:t>
      </w:r>
    </w:p>
    <w:p w:rsidR="00923A0C" w:rsidRDefault="00923A0C" w:rsidP="00923A0C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937D48" w:rsidRPr="005D36AC" w:rsidRDefault="00937D48" w:rsidP="00937D48">
      <w:pPr>
        <w:ind w:firstLine="357"/>
        <w:jc w:val="both"/>
      </w:pPr>
      <w:r w:rsidRPr="0082709D">
        <w:rPr>
          <w:b/>
        </w:rPr>
        <w:t xml:space="preserve">По </w:t>
      </w:r>
      <w:r>
        <w:rPr>
          <w:b/>
        </w:rPr>
        <w:t xml:space="preserve">точка шеста </w:t>
      </w:r>
      <w:r w:rsidRPr="0082709D">
        <w:rPr>
          <w:b/>
        </w:rPr>
        <w:t xml:space="preserve">от дневния ред </w:t>
      </w:r>
      <w:r>
        <w:rPr>
          <w:b/>
        </w:rPr>
        <w:t xml:space="preserve">е </w:t>
      </w:r>
      <w:r>
        <w:t>п</w:t>
      </w:r>
      <w:r w:rsidRPr="005D36AC">
        <w:t>остъпило заявление (Приложение №</w:t>
      </w:r>
      <w:r>
        <w:t>73</w:t>
      </w:r>
      <w:r w:rsidRPr="005D36AC">
        <w:t xml:space="preserve">-МИ) с вх. № </w:t>
      </w:r>
      <w:r>
        <w:t>222</w:t>
      </w:r>
      <w:r w:rsidRPr="005D36AC">
        <w:t>/</w:t>
      </w:r>
      <w:r>
        <w:t>26.10.2019</w:t>
      </w:r>
      <w:r w:rsidRPr="005D36AC">
        <w:t xml:space="preserve">г. за 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9г.  от</w:t>
      </w:r>
      <w:r w:rsidRPr="005D36AC">
        <w:rPr>
          <w:lang w:val="en-US"/>
        </w:rPr>
        <w:t xml:space="preserve"> </w:t>
      </w:r>
      <w:r>
        <w:t>Българска демократична общност</w:t>
      </w:r>
      <w:r>
        <w:rPr>
          <w:lang w:val="en-US"/>
        </w:rPr>
        <w:t xml:space="preserve"> </w:t>
      </w:r>
      <w:r w:rsidRPr="005D36AC">
        <w:t xml:space="preserve">относно 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на кандидатска листа на партията за </w:t>
      </w:r>
      <w:r>
        <w:t xml:space="preserve">изборите за кмет на кметство с.Крепост, </w:t>
      </w:r>
      <w:r w:rsidRPr="005D36AC">
        <w:t xml:space="preserve">представено от </w:t>
      </w:r>
      <w:r>
        <w:t>Велин Стефанов Кръстев</w:t>
      </w:r>
      <w:r w:rsidRPr="005D36AC">
        <w:t xml:space="preserve"> – упълномощен представител на </w:t>
      </w:r>
      <w:r>
        <w:t>партията</w:t>
      </w:r>
      <w:r w:rsidRPr="005D36AC">
        <w:t xml:space="preserve">. Към заявлението са приложени: пълномощно, списък на предложените </w:t>
      </w:r>
      <w:proofErr w:type="spellStart"/>
      <w:r w:rsidRPr="005D36AC">
        <w:t>застъпници</w:t>
      </w:r>
      <w:proofErr w:type="spellEnd"/>
      <w:r w:rsidRPr="005D36AC">
        <w:t xml:space="preserve">, представен на хартиен и на електронен носител в </w:t>
      </w:r>
      <w:r w:rsidRPr="005D36AC">
        <w:rPr>
          <w:lang w:val="en-US"/>
        </w:rPr>
        <w:t xml:space="preserve">Excel </w:t>
      </w:r>
      <w:r>
        <w:t xml:space="preserve">формат и декларации от лицата, заявени за регистрация като </w:t>
      </w:r>
      <w:proofErr w:type="spellStart"/>
      <w:r>
        <w:t>застъпници</w:t>
      </w:r>
      <w:proofErr w:type="spellEnd"/>
      <w:r>
        <w:t xml:space="preserve"> – 2 брой.</w:t>
      </w:r>
    </w:p>
    <w:p w:rsidR="00937D48" w:rsidRPr="005D36AC" w:rsidRDefault="00937D48" w:rsidP="00937D48">
      <w:pPr>
        <w:pStyle w:val="a6"/>
        <w:spacing w:after="0"/>
        <w:ind w:firstLine="357"/>
        <w:jc w:val="both"/>
      </w:pPr>
      <w:r w:rsidRPr="005D36AC">
        <w:t xml:space="preserve">За предложените </w:t>
      </w:r>
      <w:proofErr w:type="spellStart"/>
      <w:r w:rsidRPr="005D36AC">
        <w:t>застъпници</w:t>
      </w:r>
      <w:proofErr w:type="spellEnd"/>
      <w:r w:rsidRPr="005D36AC">
        <w:t xml:space="preserve"> са изпълнени  изискванията на чл.117 от ИК и Решение № </w:t>
      </w:r>
      <w:r>
        <w:t>1080</w:t>
      </w:r>
      <w:r w:rsidRPr="005D36AC">
        <w:t>-МИ/1</w:t>
      </w:r>
      <w:r>
        <w:t>2.09.2019</w:t>
      </w:r>
      <w:r w:rsidRPr="005D36AC">
        <w:t>г. на ЦИК и същите следва да бъдат регистрирани.</w:t>
      </w:r>
    </w:p>
    <w:p w:rsidR="00937D48" w:rsidRPr="00E311F3" w:rsidRDefault="00937D48" w:rsidP="00937D48">
      <w:pPr>
        <w:ind w:firstLine="708"/>
        <w:jc w:val="both"/>
      </w:pPr>
      <w:r w:rsidRPr="005D36AC">
        <w:t>Предвид горното и на основание чл.87, ал.1, т.18 във връзка чл.118, ал.2 от ИК, след проведеното обсъждане и гласуване ОИК-Димитровград</w:t>
      </w:r>
      <w:r>
        <w:t xml:space="preserve"> </w:t>
      </w:r>
      <w:r w:rsidRPr="00E311F3">
        <w:t xml:space="preserve">прие следното </w:t>
      </w:r>
    </w:p>
    <w:p w:rsidR="00937D48" w:rsidRDefault="00937D48" w:rsidP="00937D48">
      <w:pPr>
        <w:spacing w:line="360" w:lineRule="auto"/>
        <w:rPr>
          <w:b/>
        </w:rPr>
      </w:pPr>
    </w:p>
    <w:p w:rsidR="00937D48" w:rsidRDefault="00937D48" w:rsidP="00937D48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202</w:t>
      </w:r>
    </w:p>
    <w:p w:rsidR="00937D48" w:rsidRDefault="00937D48" w:rsidP="00937D48">
      <w:pPr>
        <w:ind w:firstLine="360"/>
        <w:jc w:val="both"/>
      </w:pPr>
    </w:p>
    <w:p w:rsidR="00937D48" w:rsidRPr="005D36AC" w:rsidRDefault="00937D48" w:rsidP="00937D48">
      <w:pPr>
        <w:spacing w:before="100" w:beforeAutospacing="1" w:after="100" w:afterAutospacing="1"/>
        <w:ind w:firstLine="360"/>
        <w:jc w:val="both"/>
      </w:pPr>
      <w:r w:rsidRPr="005D36AC">
        <w:lastRenderedPageBreak/>
        <w:t xml:space="preserve">РЕГИСТРИРА </w:t>
      </w:r>
      <w:r>
        <w:t>2 /двама</w:t>
      </w:r>
      <w:r w:rsidRPr="005D36AC">
        <w:t>/  застъпни</w:t>
      </w:r>
      <w:r>
        <w:t>ка</w:t>
      </w:r>
      <w:r w:rsidRPr="005D36AC">
        <w:t xml:space="preserve"> на кандидатска листа за </w:t>
      </w:r>
      <w:r>
        <w:t>кмет на кметство с.Крепост</w:t>
      </w:r>
      <w:r w:rsidRPr="005D36AC">
        <w:t xml:space="preserve">, </w:t>
      </w:r>
      <w:r>
        <w:t>Българска демократична общност</w:t>
      </w:r>
      <w:r w:rsidRPr="005D36AC">
        <w:t xml:space="preserve">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</w:t>
      </w:r>
      <w:r w:rsidRPr="005D36AC">
        <w:t>г. както следва:</w:t>
      </w:r>
      <w:r>
        <w:br w:type="textWrapping" w:clear="all"/>
      </w:r>
    </w:p>
    <w:tbl>
      <w:tblPr>
        <w:tblW w:w="66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4100"/>
        <w:gridCol w:w="1840"/>
      </w:tblGrid>
      <w:tr w:rsidR="00937D48" w:rsidRPr="00415CBE" w:rsidTr="00587AFD">
        <w:trPr>
          <w:trHeight w:val="726"/>
        </w:trPr>
        <w:tc>
          <w:tcPr>
            <w:tcW w:w="735" w:type="dxa"/>
            <w:shd w:val="clear" w:color="FFFFCC" w:fill="FFFFFF"/>
            <w:vAlign w:val="center"/>
          </w:tcPr>
          <w:p w:rsidR="00937D48" w:rsidRPr="00977A03" w:rsidRDefault="00937D48" w:rsidP="00587AFD">
            <w:pPr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>№</w:t>
            </w:r>
          </w:p>
        </w:tc>
        <w:tc>
          <w:tcPr>
            <w:tcW w:w="4100" w:type="dxa"/>
            <w:shd w:val="clear" w:color="FFFFCC" w:fill="FFFFFF"/>
            <w:vAlign w:val="center"/>
          </w:tcPr>
          <w:p w:rsidR="00937D48" w:rsidRPr="00977A03" w:rsidRDefault="00937D48" w:rsidP="00587AFD">
            <w:pPr>
              <w:jc w:val="center"/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>Собствено, бащино и фамилно име</w:t>
            </w:r>
          </w:p>
        </w:tc>
        <w:tc>
          <w:tcPr>
            <w:tcW w:w="1840" w:type="dxa"/>
            <w:shd w:val="clear" w:color="FFFFCC" w:fill="FFFFFF"/>
            <w:vAlign w:val="center"/>
          </w:tcPr>
          <w:p w:rsidR="00937D48" w:rsidRPr="00977A03" w:rsidRDefault="00937D48" w:rsidP="00587AFD">
            <w:pPr>
              <w:jc w:val="center"/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 xml:space="preserve">ЕГН </w:t>
            </w:r>
          </w:p>
        </w:tc>
      </w:tr>
      <w:tr w:rsidR="00573124" w:rsidRPr="00415CBE" w:rsidTr="004241EE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573124" w:rsidRDefault="00573124" w:rsidP="00587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573124" w:rsidRDefault="00573124" w:rsidP="00587AFD">
            <w:pPr>
              <w:rPr>
                <w:color w:val="000000"/>
              </w:rPr>
            </w:pPr>
            <w:r>
              <w:rPr>
                <w:color w:val="000000"/>
              </w:rPr>
              <w:t>Лидия Димитрова Йосифова</w:t>
            </w:r>
          </w:p>
        </w:tc>
        <w:tc>
          <w:tcPr>
            <w:tcW w:w="1840" w:type="dxa"/>
            <w:shd w:val="clear" w:color="FFFFCC" w:fill="FFFFFF"/>
          </w:tcPr>
          <w:p w:rsidR="00573124" w:rsidRDefault="00573124">
            <w:r w:rsidRPr="00F1538E">
              <w:rPr>
                <w:color w:val="000000"/>
              </w:rPr>
              <w:t>**********</w:t>
            </w:r>
          </w:p>
        </w:tc>
      </w:tr>
      <w:tr w:rsidR="00573124" w:rsidRPr="00415CBE" w:rsidTr="004241EE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573124" w:rsidRPr="00977A03" w:rsidRDefault="00573124" w:rsidP="00587A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573124" w:rsidRPr="00977A03" w:rsidRDefault="00573124" w:rsidP="00587AF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Динко Добрев </w:t>
            </w:r>
            <w:proofErr w:type="spellStart"/>
            <w:r>
              <w:rPr>
                <w:color w:val="000000"/>
              </w:rPr>
              <w:t>Добрев</w:t>
            </w:r>
            <w:proofErr w:type="spellEnd"/>
          </w:p>
        </w:tc>
        <w:tc>
          <w:tcPr>
            <w:tcW w:w="1840" w:type="dxa"/>
            <w:shd w:val="clear" w:color="FFFFCC" w:fill="FFFFFF"/>
          </w:tcPr>
          <w:p w:rsidR="00573124" w:rsidRDefault="00573124">
            <w:r w:rsidRPr="00F1538E">
              <w:rPr>
                <w:color w:val="000000"/>
              </w:rPr>
              <w:t>**********</w:t>
            </w:r>
          </w:p>
        </w:tc>
      </w:tr>
    </w:tbl>
    <w:p w:rsidR="00937D48" w:rsidRPr="005D36AC" w:rsidRDefault="00937D48" w:rsidP="00937D48">
      <w:pPr>
        <w:pStyle w:val="a3"/>
        <w:spacing w:after="0"/>
        <w:jc w:val="both"/>
        <w:rPr>
          <w:sz w:val="24"/>
          <w:szCs w:val="24"/>
        </w:rPr>
      </w:pPr>
    </w:p>
    <w:p w:rsidR="00937D48" w:rsidRPr="005D36AC" w:rsidRDefault="00937D48" w:rsidP="00937D48">
      <w:pPr>
        <w:jc w:val="both"/>
      </w:pPr>
      <w:r w:rsidRPr="005D36AC">
        <w:t>Решението подлежи на обжалване пред ЦИК в тридневен срок от момента на обявяването му.</w:t>
      </w:r>
    </w:p>
    <w:p w:rsidR="00937D48" w:rsidRDefault="00937D48" w:rsidP="00937D48">
      <w:pPr>
        <w:spacing w:line="360" w:lineRule="auto"/>
        <w:ind w:firstLine="708"/>
        <w:jc w:val="both"/>
      </w:pPr>
    </w:p>
    <w:p w:rsidR="00923A0C" w:rsidRPr="002F7C5C" w:rsidRDefault="00923A0C" w:rsidP="00923A0C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9</w:t>
      </w:r>
    </w:p>
    <w:p w:rsidR="00923A0C" w:rsidRPr="003B38F7" w:rsidRDefault="00923A0C" w:rsidP="00923A0C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9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 </w:t>
      </w:r>
    </w:p>
    <w:p w:rsidR="00923A0C" w:rsidRDefault="00923A0C" w:rsidP="00923A0C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937D48" w:rsidRPr="0082709D" w:rsidRDefault="00937D48" w:rsidP="00937D48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937D48" w:rsidRPr="005D36AC" w:rsidRDefault="00937D48" w:rsidP="00937D48">
      <w:pPr>
        <w:ind w:firstLine="357"/>
        <w:jc w:val="both"/>
      </w:pPr>
      <w:r w:rsidRPr="0082709D">
        <w:rPr>
          <w:b/>
        </w:rPr>
        <w:t xml:space="preserve">По </w:t>
      </w:r>
      <w:r>
        <w:rPr>
          <w:b/>
        </w:rPr>
        <w:t xml:space="preserve">точка седма </w:t>
      </w:r>
      <w:r w:rsidRPr="0082709D">
        <w:rPr>
          <w:b/>
        </w:rPr>
        <w:t xml:space="preserve">от дневния ред </w:t>
      </w:r>
      <w:r>
        <w:rPr>
          <w:b/>
        </w:rPr>
        <w:t xml:space="preserve">е </w:t>
      </w:r>
      <w:r>
        <w:t>п</w:t>
      </w:r>
      <w:r w:rsidRPr="005D36AC">
        <w:t>остъпил</w:t>
      </w:r>
      <w:r>
        <w:t xml:space="preserve">а справка относно извършена проверка по горепосочената преписка във връзка с проверка по сигнал за изборни нарушения по чл. 183, ал.5 от ИК, а именно: подаден е сигнал от лицата </w:t>
      </w:r>
      <w:proofErr w:type="spellStart"/>
      <w:r>
        <w:t>Грейс</w:t>
      </w:r>
      <w:proofErr w:type="spellEnd"/>
      <w:r>
        <w:t xml:space="preserve"> </w:t>
      </w:r>
      <w:proofErr w:type="spellStart"/>
      <w:r>
        <w:t>Венциславова</w:t>
      </w:r>
      <w:proofErr w:type="spellEnd"/>
      <w:r>
        <w:t xml:space="preserve"> Панева и Мирослав Бонев </w:t>
      </w:r>
      <w:proofErr w:type="spellStart"/>
      <w:r>
        <w:t>Бонев</w:t>
      </w:r>
      <w:proofErr w:type="spellEnd"/>
      <w:r>
        <w:t xml:space="preserve">. Същите са заявили, че са видели две лица до колоната за предизборни плакати, които късали агитационните материали. На място е изпратен </w:t>
      </w:r>
      <w:proofErr w:type="spellStart"/>
      <w:r>
        <w:t>автопатрул</w:t>
      </w:r>
      <w:proofErr w:type="spellEnd"/>
      <w:r>
        <w:t xml:space="preserve"> при РУ-Димитровград. Забелязани са две лица, стоящи до колоната без да извършват някакви действия като лепене и разлепване. Същите се легитимирали като кандидати за общински </w:t>
      </w:r>
      <w:proofErr w:type="spellStart"/>
      <w:r>
        <w:t>съветници</w:t>
      </w:r>
      <w:proofErr w:type="spellEnd"/>
      <w:r>
        <w:t xml:space="preserve"> от листата на Коалиция БСП за България. При извършената проверка не са установени скъсани агитационни материали, лицата не са носили такива материали за залепване. В автомобила им също не са установени такива. Единствено е имало предизборни материали-плакати, които се намирали в кош за отпадък в близост до колоната, но не се установява по категоричен начин, че същите са извършили действия по късане или залепване на последните. В този смисъл, след запознаване с преписката от страна на ОИК-Димитровград счита, че не са налице задължителни елементи, както от обективна, така и от субективна страна на визираното нарушение. </w:t>
      </w:r>
    </w:p>
    <w:p w:rsidR="00937D48" w:rsidRPr="00E311F3" w:rsidRDefault="00937D48" w:rsidP="00937D48">
      <w:pPr>
        <w:ind w:firstLine="357"/>
        <w:jc w:val="both"/>
      </w:pPr>
      <w:r w:rsidRPr="005D36AC">
        <w:t>Предвид горното и на основание чл.87, ал.1, т.</w:t>
      </w:r>
      <w:r>
        <w:rPr>
          <w:lang w:val="en-US"/>
        </w:rPr>
        <w:t>22</w:t>
      </w:r>
      <w:r w:rsidRPr="005D36AC">
        <w:t xml:space="preserve"> във връзка чл.1</w:t>
      </w:r>
      <w:r>
        <w:rPr>
          <w:lang w:val="en-US"/>
        </w:rPr>
        <w:t>83</w:t>
      </w:r>
      <w:r w:rsidRPr="005D36AC">
        <w:t>, ал.</w:t>
      </w:r>
      <w:r>
        <w:rPr>
          <w:lang w:val="en-US"/>
        </w:rPr>
        <w:t>5</w:t>
      </w:r>
      <w:r w:rsidRPr="005D36AC">
        <w:t xml:space="preserve"> от ИК, след проведеното обсъждане и гласуване ОИК-Димитровград</w:t>
      </w:r>
      <w:r>
        <w:t xml:space="preserve"> </w:t>
      </w:r>
      <w:r w:rsidRPr="00E311F3">
        <w:t xml:space="preserve">прие следното </w:t>
      </w:r>
    </w:p>
    <w:p w:rsidR="00937D48" w:rsidRDefault="00937D48" w:rsidP="00937D48">
      <w:pPr>
        <w:spacing w:line="360" w:lineRule="auto"/>
        <w:rPr>
          <w:b/>
        </w:rPr>
      </w:pPr>
    </w:p>
    <w:p w:rsidR="00937D48" w:rsidRDefault="00937D48" w:rsidP="00937D48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203</w:t>
      </w:r>
    </w:p>
    <w:p w:rsidR="00937D48" w:rsidRDefault="00937D48" w:rsidP="00937D48">
      <w:pPr>
        <w:ind w:firstLine="360"/>
        <w:jc w:val="both"/>
      </w:pPr>
    </w:p>
    <w:p w:rsidR="00937D48" w:rsidRPr="00AB2DCF" w:rsidRDefault="00937D48" w:rsidP="00937D4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е налице визираното нарушение по смисъла на чл.183, ал.5 от ИК. </w:t>
      </w:r>
    </w:p>
    <w:p w:rsidR="00937D48" w:rsidRDefault="00937D48" w:rsidP="00937D48">
      <w:pPr>
        <w:jc w:val="both"/>
      </w:pPr>
    </w:p>
    <w:p w:rsidR="00937D48" w:rsidRPr="005D36AC" w:rsidRDefault="00937D48" w:rsidP="00937D48">
      <w:pPr>
        <w:jc w:val="both"/>
      </w:pPr>
      <w:r w:rsidRPr="005D36AC">
        <w:t>Решението подлежи на обжалване пред ЦИК в тридневен срок от момента на обявяването му.</w:t>
      </w:r>
    </w:p>
    <w:p w:rsidR="00937D48" w:rsidRDefault="00937D48" w:rsidP="00937D48">
      <w:pPr>
        <w:spacing w:line="360" w:lineRule="auto"/>
        <w:ind w:firstLine="708"/>
        <w:jc w:val="both"/>
      </w:pPr>
    </w:p>
    <w:p w:rsidR="00923A0C" w:rsidRPr="002F7C5C" w:rsidRDefault="00923A0C" w:rsidP="00923A0C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9</w:t>
      </w:r>
    </w:p>
    <w:p w:rsidR="00923A0C" w:rsidRPr="003B38F7" w:rsidRDefault="00923A0C" w:rsidP="00923A0C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9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 </w:t>
      </w:r>
    </w:p>
    <w:p w:rsidR="00923A0C" w:rsidRDefault="00923A0C" w:rsidP="00923A0C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937D48" w:rsidRPr="0082709D" w:rsidRDefault="00937D48" w:rsidP="00937D48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937D48" w:rsidRDefault="00937D48" w:rsidP="00F826D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826DF" w:rsidRPr="00893447" w:rsidRDefault="00F826DF" w:rsidP="00F826DF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 xml:space="preserve">Поради изчерпване на дневния ред, заседанието </w:t>
      </w:r>
      <w:r w:rsidRPr="00893447">
        <w:rPr>
          <w:color w:val="000000"/>
          <w:sz w:val="24"/>
          <w:szCs w:val="24"/>
        </w:rPr>
        <w:t>беше закрито в 17.</w:t>
      </w:r>
      <w:r w:rsidR="008C7726">
        <w:rPr>
          <w:color w:val="000000"/>
          <w:sz w:val="24"/>
          <w:szCs w:val="24"/>
        </w:rPr>
        <w:t>30</w:t>
      </w:r>
      <w:r w:rsidRPr="00893447">
        <w:rPr>
          <w:color w:val="000000"/>
          <w:sz w:val="24"/>
          <w:szCs w:val="24"/>
        </w:rPr>
        <w:t xml:space="preserve"> часа.</w:t>
      </w:r>
    </w:p>
    <w:p w:rsidR="00F826DF" w:rsidRDefault="00F826DF" w:rsidP="00DC4617">
      <w:pPr>
        <w:ind w:left="4247" w:firstLine="709"/>
        <w:jc w:val="both"/>
      </w:pPr>
    </w:p>
    <w:p w:rsidR="00F826DF" w:rsidRDefault="00F826DF" w:rsidP="00DC4617">
      <w:pPr>
        <w:ind w:left="4247" w:firstLine="709"/>
        <w:jc w:val="both"/>
      </w:pPr>
    </w:p>
    <w:p w:rsidR="00F826DF" w:rsidRDefault="00F826DF" w:rsidP="00C67A73">
      <w:pPr>
        <w:jc w:val="both"/>
      </w:pPr>
    </w:p>
    <w:p w:rsidR="00F826DF" w:rsidRDefault="00F826DF" w:rsidP="00DC4617">
      <w:pPr>
        <w:ind w:left="4247" w:firstLine="709"/>
        <w:jc w:val="both"/>
      </w:pPr>
    </w:p>
    <w:p w:rsidR="003D6B85" w:rsidRPr="00893447" w:rsidRDefault="0012623F" w:rsidP="00650E17">
      <w:pPr>
        <w:ind w:left="2832" w:firstLine="708"/>
        <w:jc w:val="both"/>
      </w:pPr>
      <w:r w:rsidRPr="00893447">
        <w:t>ПРЕДСЕДАТЕЛ</w:t>
      </w:r>
      <w:r w:rsidR="003D6B85"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C25949">
        <w:t xml:space="preserve">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650E17" w:rsidP="00FF3F81">
      <w:pPr>
        <w:ind w:left="2832" w:firstLine="708"/>
        <w:jc w:val="both"/>
      </w:pPr>
      <w:r>
        <w:t xml:space="preserve">  ЗАМЕСТНИК-ПРЕДСТАВИТЕЛ</w:t>
      </w:r>
      <w:r w:rsidR="00C650DC" w:rsidRPr="00893447">
        <w:t>:</w:t>
      </w:r>
    </w:p>
    <w:p w:rsidR="00C650DC" w:rsidRPr="00CC0D64" w:rsidRDefault="00C650DC" w:rsidP="00A34DCB">
      <w:pPr>
        <w:ind w:firstLine="709"/>
        <w:jc w:val="both"/>
        <w:rPr>
          <w:lang w:val="en-US"/>
        </w:rPr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2F7C5C">
        <w:t xml:space="preserve">    </w:t>
      </w:r>
      <w:r w:rsidR="00650E17">
        <w:t>Десислава Костова</w:t>
      </w:r>
    </w:p>
    <w:sectPr w:rsidR="00C650DC" w:rsidRPr="00CC0D64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3FF"/>
    <w:multiLevelType w:val="hybridMultilevel"/>
    <w:tmpl w:val="FB0210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6EA3"/>
    <w:multiLevelType w:val="hybridMultilevel"/>
    <w:tmpl w:val="8820C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6476F5"/>
    <w:multiLevelType w:val="hybridMultilevel"/>
    <w:tmpl w:val="FE1648D6"/>
    <w:lvl w:ilvl="0" w:tplc="0602E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711938"/>
    <w:multiLevelType w:val="hybridMultilevel"/>
    <w:tmpl w:val="ECF0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33709"/>
    <w:multiLevelType w:val="hybridMultilevel"/>
    <w:tmpl w:val="A9745408"/>
    <w:lvl w:ilvl="0" w:tplc="8FC63E26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35839"/>
    <w:multiLevelType w:val="hybridMultilevel"/>
    <w:tmpl w:val="EECA50F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A54206"/>
    <w:multiLevelType w:val="hybridMultilevel"/>
    <w:tmpl w:val="3662CCF2"/>
    <w:lvl w:ilvl="0" w:tplc="F4D2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C5F05"/>
    <w:multiLevelType w:val="multilevel"/>
    <w:tmpl w:val="2392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A4580"/>
    <w:multiLevelType w:val="hybridMultilevel"/>
    <w:tmpl w:val="85EC3016"/>
    <w:lvl w:ilvl="0" w:tplc="593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4939B3"/>
    <w:multiLevelType w:val="hybridMultilevel"/>
    <w:tmpl w:val="BCD4C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027E9"/>
    <w:multiLevelType w:val="hybridMultilevel"/>
    <w:tmpl w:val="796208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F4096"/>
    <w:multiLevelType w:val="hybridMultilevel"/>
    <w:tmpl w:val="C93CA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676C2"/>
    <w:multiLevelType w:val="hybridMultilevel"/>
    <w:tmpl w:val="0D0020CA"/>
    <w:lvl w:ilvl="0" w:tplc="22DA57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E4135"/>
    <w:multiLevelType w:val="hybridMultilevel"/>
    <w:tmpl w:val="CD9A18CC"/>
    <w:lvl w:ilvl="0" w:tplc="6BBCA5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33353"/>
    <w:multiLevelType w:val="hybridMultilevel"/>
    <w:tmpl w:val="E9E0BD6E"/>
    <w:lvl w:ilvl="0" w:tplc="06847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4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10"/>
  </w:num>
  <w:num w:numId="3">
    <w:abstractNumId w:val="38"/>
  </w:num>
  <w:num w:numId="4">
    <w:abstractNumId w:val="34"/>
  </w:num>
  <w:num w:numId="5">
    <w:abstractNumId w:val="24"/>
  </w:num>
  <w:num w:numId="6">
    <w:abstractNumId w:val="22"/>
  </w:num>
  <w:num w:numId="7">
    <w:abstractNumId w:val="26"/>
  </w:num>
  <w:num w:numId="8">
    <w:abstractNumId w:val="37"/>
  </w:num>
  <w:num w:numId="9">
    <w:abstractNumId w:val="35"/>
  </w:num>
  <w:num w:numId="10">
    <w:abstractNumId w:val="6"/>
  </w:num>
  <w:num w:numId="11">
    <w:abstractNumId w:val="40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12"/>
  </w:num>
  <w:num w:numId="17">
    <w:abstractNumId w:val="7"/>
  </w:num>
  <w:num w:numId="18">
    <w:abstractNumId w:val="36"/>
  </w:num>
  <w:num w:numId="19">
    <w:abstractNumId w:val="18"/>
  </w:num>
  <w:num w:numId="20">
    <w:abstractNumId w:val="4"/>
  </w:num>
  <w:num w:numId="21">
    <w:abstractNumId w:val="15"/>
  </w:num>
  <w:num w:numId="22">
    <w:abstractNumId w:val="19"/>
  </w:num>
  <w:num w:numId="23">
    <w:abstractNumId w:val="21"/>
  </w:num>
  <w:num w:numId="24">
    <w:abstractNumId w:val="8"/>
  </w:num>
  <w:num w:numId="25">
    <w:abstractNumId w:val="41"/>
  </w:num>
  <w:num w:numId="26">
    <w:abstractNumId w:val="32"/>
  </w:num>
  <w:num w:numId="27">
    <w:abstractNumId w:val="11"/>
  </w:num>
  <w:num w:numId="28">
    <w:abstractNumId w:val="31"/>
  </w:num>
  <w:num w:numId="29">
    <w:abstractNumId w:val="1"/>
  </w:num>
  <w:num w:numId="30">
    <w:abstractNumId w:val="17"/>
  </w:num>
  <w:num w:numId="31">
    <w:abstractNumId w:val="25"/>
  </w:num>
  <w:num w:numId="32">
    <w:abstractNumId w:val="14"/>
  </w:num>
  <w:num w:numId="33">
    <w:abstractNumId w:val="30"/>
  </w:num>
  <w:num w:numId="34">
    <w:abstractNumId w:val="16"/>
  </w:num>
  <w:num w:numId="35">
    <w:abstractNumId w:val="5"/>
  </w:num>
  <w:num w:numId="36">
    <w:abstractNumId w:val="39"/>
  </w:num>
  <w:num w:numId="37">
    <w:abstractNumId w:val="42"/>
  </w:num>
  <w:num w:numId="38">
    <w:abstractNumId w:val="45"/>
  </w:num>
  <w:num w:numId="39">
    <w:abstractNumId w:val="44"/>
  </w:num>
  <w:num w:numId="40">
    <w:abstractNumId w:val="33"/>
  </w:num>
  <w:num w:numId="41">
    <w:abstractNumId w:val="20"/>
  </w:num>
  <w:num w:numId="42">
    <w:abstractNumId w:val="2"/>
  </w:num>
  <w:num w:numId="43">
    <w:abstractNumId w:val="0"/>
  </w:num>
  <w:num w:numId="44">
    <w:abstractNumId w:val="27"/>
  </w:num>
  <w:num w:numId="45">
    <w:abstractNumId w:val="23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4F75"/>
    <w:rsid w:val="0000645B"/>
    <w:rsid w:val="000278CA"/>
    <w:rsid w:val="0003064C"/>
    <w:rsid w:val="000414F5"/>
    <w:rsid w:val="00044198"/>
    <w:rsid w:val="00050161"/>
    <w:rsid w:val="000528A1"/>
    <w:rsid w:val="00076A04"/>
    <w:rsid w:val="00080DE5"/>
    <w:rsid w:val="0008573B"/>
    <w:rsid w:val="000903B6"/>
    <w:rsid w:val="00091FF1"/>
    <w:rsid w:val="000929F7"/>
    <w:rsid w:val="000A78EF"/>
    <w:rsid w:val="000B0F52"/>
    <w:rsid w:val="000B2870"/>
    <w:rsid w:val="000B46FD"/>
    <w:rsid w:val="000B7E45"/>
    <w:rsid w:val="000C5FFF"/>
    <w:rsid w:val="000C73CC"/>
    <w:rsid w:val="000C7BD6"/>
    <w:rsid w:val="000E44A9"/>
    <w:rsid w:val="000F3493"/>
    <w:rsid w:val="00101A07"/>
    <w:rsid w:val="00101B9C"/>
    <w:rsid w:val="001115FD"/>
    <w:rsid w:val="00114C21"/>
    <w:rsid w:val="00114E79"/>
    <w:rsid w:val="0012523F"/>
    <w:rsid w:val="0012623F"/>
    <w:rsid w:val="00131CC1"/>
    <w:rsid w:val="0013313D"/>
    <w:rsid w:val="00134BE3"/>
    <w:rsid w:val="0014108D"/>
    <w:rsid w:val="001550B3"/>
    <w:rsid w:val="00161A47"/>
    <w:rsid w:val="00165408"/>
    <w:rsid w:val="00176C3D"/>
    <w:rsid w:val="0019079A"/>
    <w:rsid w:val="00192692"/>
    <w:rsid w:val="001927A8"/>
    <w:rsid w:val="001A4DCC"/>
    <w:rsid w:val="001A5954"/>
    <w:rsid w:val="001A5E13"/>
    <w:rsid w:val="001B516F"/>
    <w:rsid w:val="001C2BB5"/>
    <w:rsid w:val="001D7A20"/>
    <w:rsid w:val="001E3EE5"/>
    <w:rsid w:val="001F14FF"/>
    <w:rsid w:val="001F1705"/>
    <w:rsid w:val="001F214D"/>
    <w:rsid w:val="001F2BD3"/>
    <w:rsid w:val="00223CA3"/>
    <w:rsid w:val="002240C5"/>
    <w:rsid w:val="00230BB3"/>
    <w:rsid w:val="002332B5"/>
    <w:rsid w:val="00237DF7"/>
    <w:rsid w:val="00241A00"/>
    <w:rsid w:val="002459B2"/>
    <w:rsid w:val="00251FB7"/>
    <w:rsid w:val="00262C5A"/>
    <w:rsid w:val="002670BC"/>
    <w:rsid w:val="0027394B"/>
    <w:rsid w:val="002747EE"/>
    <w:rsid w:val="002764AA"/>
    <w:rsid w:val="00282996"/>
    <w:rsid w:val="00284422"/>
    <w:rsid w:val="0028719C"/>
    <w:rsid w:val="00293DBC"/>
    <w:rsid w:val="00295C32"/>
    <w:rsid w:val="002A26EB"/>
    <w:rsid w:val="002A384F"/>
    <w:rsid w:val="002A6EEE"/>
    <w:rsid w:val="002B43C4"/>
    <w:rsid w:val="002C328D"/>
    <w:rsid w:val="002D4994"/>
    <w:rsid w:val="002E3D1C"/>
    <w:rsid w:val="002E7148"/>
    <w:rsid w:val="002F09B1"/>
    <w:rsid w:val="002F1F2D"/>
    <w:rsid w:val="002F7C5C"/>
    <w:rsid w:val="00302DEF"/>
    <w:rsid w:val="00304F12"/>
    <w:rsid w:val="0030698A"/>
    <w:rsid w:val="00307B6D"/>
    <w:rsid w:val="003158C3"/>
    <w:rsid w:val="00333264"/>
    <w:rsid w:val="003348BF"/>
    <w:rsid w:val="0034058D"/>
    <w:rsid w:val="00340A41"/>
    <w:rsid w:val="00343AF0"/>
    <w:rsid w:val="00350E07"/>
    <w:rsid w:val="00352D33"/>
    <w:rsid w:val="00366799"/>
    <w:rsid w:val="00367A04"/>
    <w:rsid w:val="003741CC"/>
    <w:rsid w:val="00374BC9"/>
    <w:rsid w:val="00394CC2"/>
    <w:rsid w:val="003A310C"/>
    <w:rsid w:val="003A3A41"/>
    <w:rsid w:val="003A6BDC"/>
    <w:rsid w:val="003B38F7"/>
    <w:rsid w:val="003C61A2"/>
    <w:rsid w:val="003D6B85"/>
    <w:rsid w:val="003E431D"/>
    <w:rsid w:val="003E5685"/>
    <w:rsid w:val="00404BEE"/>
    <w:rsid w:val="004131D8"/>
    <w:rsid w:val="00422E46"/>
    <w:rsid w:val="0043243B"/>
    <w:rsid w:val="00433C7F"/>
    <w:rsid w:val="00440C08"/>
    <w:rsid w:val="0045102F"/>
    <w:rsid w:val="004516C1"/>
    <w:rsid w:val="00452E6C"/>
    <w:rsid w:val="00460397"/>
    <w:rsid w:val="00470BA7"/>
    <w:rsid w:val="004722F2"/>
    <w:rsid w:val="004742BE"/>
    <w:rsid w:val="00487C7A"/>
    <w:rsid w:val="004A3AFD"/>
    <w:rsid w:val="004B0015"/>
    <w:rsid w:val="004B6AD5"/>
    <w:rsid w:val="004C1F43"/>
    <w:rsid w:val="004C7A43"/>
    <w:rsid w:val="004D06A3"/>
    <w:rsid w:val="004D0A35"/>
    <w:rsid w:val="004E3564"/>
    <w:rsid w:val="004E42DA"/>
    <w:rsid w:val="004F5136"/>
    <w:rsid w:val="00501FFB"/>
    <w:rsid w:val="0050596C"/>
    <w:rsid w:val="0050599C"/>
    <w:rsid w:val="00521DD4"/>
    <w:rsid w:val="005267B7"/>
    <w:rsid w:val="005276D4"/>
    <w:rsid w:val="005342F0"/>
    <w:rsid w:val="005374CE"/>
    <w:rsid w:val="00537EC2"/>
    <w:rsid w:val="005400C8"/>
    <w:rsid w:val="00551487"/>
    <w:rsid w:val="00552148"/>
    <w:rsid w:val="00554E2C"/>
    <w:rsid w:val="00555689"/>
    <w:rsid w:val="005605B9"/>
    <w:rsid w:val="00571201"/>
    <w:rsid w:val="00573124"/>
    <w:rsid w:val="005776E0"/>
    <w:rsid w:val="005801D7"/>
    <w:rsid w:val="00584E59"/>
    <w:rsid w:val="00590C5F"/>
    <w:rsid w:val="005A43FF"/>
    <w:rsid w:val="005B3718"/>
    <w:rsid w:val="005C0451"/>
    <w:rsid w:val="005C1832"/>
    <w:rsid w:val="005C2E87"/>
    <w:rsid w:val="005C5EAC"/>
    <w:rsid w:val="005C7FAB"/>
    <w:rsid w:val="005D61CF"/>
    <w:rsid w:val="005E6DDF"/>
    <w:rsid w:val="005F0910"/>
    <w:rsid w:val="005F7B66"/>
    <w:rsid w:val="00602C71"/>
    <w:rsid w:val="00605C03"/>
    <w:rsid w:val="0060772F"/>
    <w:rsid w:val="0061030B"/>
    <w:rsid w:val="0062277F"/>
    <w:rsid w:val="00630D71"/>
    <w:rsid w:val="00636482"/>
    <w:rsid w:val="00637DCE"/>
    <w:rsid w:val="00641F3F"/>
    <w:rsid w:val="006447C3"/>
    <w:rsid w:val="0064663C"/>
    <w:rsid w:val="00650E17"/>
    <w:rsid w:val="006527C6"/>
    <w:rsid w:val="00665770"/>
    <w:rsid w:val="006661E0"/>
    <w:rsid w:val="00672A46"/>
    <w:rsid w:val="00673F3E"/>
    <w:rsid w:val="00675909"/>
    <w:rsid w:val="0068067F"/>
    <w:rsid w:val="00682827"/>
    <w:rsid w:val="006A1B66"/>
    <w:rsid w:val="006C01FC"/>
    <w:rsid w:val="006C5FE2"/>
    <w:rsid w:val="006D358C"/>
    <w:rsid w:val="006E6902"/>
    <w:rsid w:val="006F1C61"/>
    <w:rsid w:val="006F1D54"/>
    <w:rsid w:val="0071046F"/>
    <w:rsid w:val="00710AFE"/>
    <w:rsid w:val="007135B7"/>
    <w:rsid w:val="00713F0F"/>
    <w:rsid w:val="0072040A"/>
    <w:rsid w:val="00721C70"/>
    <w:rsid w:val="00725D38"/>
    <w:rsid w:val="007272FA"/>
    <w:rsid w:val="007275E9"/>
    <w:rsid w:val="00730510"/>
    <w:rsid w:val="007407F4"/>
    <w:rsid w:val="0074291B"/>
    <w:rsid w:val="007510D0"/>
    <w:rsid w:val="00753D05"/>
    <w:rsid w:val="00755B0D"/>
    <w:rsid w:val="00756D1B"/>
    <w:rsid w:val="007644C4"/>
    <w:rsid w:val="0076483E"/>
    <w:rsid w:val="00770FCB"/>
    <w:rsid w:val="00775D12"/>
    <w:rsid w:val="007778AD"/>
    <w:rsid w:val="0078150A"/>
    <w:rsid w:val="00792CFA"/>
    <w:rsid w:val="0079693C"/>
    <w:rsid w:val="007A07B0"/>
    <w:rsid w:val="007A0EE1"/>
    <w:rsid w:val="007A166A"/>
    <w:rsid w:val="007A26AE"/>
    <w:rsid w:val="007A6AA0"/>
    <w:rsid w:val="007A7467"/>
    <w:rsid w:val="007A78D9"/>
    <w:rsid w:val="007C0066"/>
    <w:rsid w:val="007D33EF"/>
    <w:rsid w:val="007F697B"/>
    <w:rsid w:val="008075DD"/>
    <w:rsid w:val="00813A3E"/>
    <w:rsid w:val="00815650"/>
    <w:rsid w:val="00817780"/>
    <w:rsid w:val="00820D19"/>
    <w:rsid w:val="00821962"/>
    <w:rsid w:val="0082709D"/>
    <w:rsid w:val="0083052A"/>
    <w:rsid w:val="00834BCC"/>
    <w:rsid w:val="00834E93"/>
    <w:rsid w:val="008353E6"/>
    <w:rsid w:val="008471F6"/>
    <w:rsid w:val="00860809"/>
    <w:rsid w:val="00873BE0"/>
    <w:rsid w:val="00884476"/>
    <w:rsid w:val="00886C27"/>
    <w:rsid w:val="00893447"/>
    <w:rsid w:val="00893467"/>
    <w:rsid w:val="008B2C25"/>
    <w:rsid w:val="008B57CD"/>
    <w:rsid w:val="008C4D8C"/>
    <w:rsid w:val="008C7726"/>
    <w:rsid w:val="008C7D43"/>
    <w:rsid w:val="008D1092"/>
    <w:rsid w:val="008E1A5C"/>
    <w:rsid w:val="008E64EF"/>
    <w:rsid w:val="008F7773"/>
    <w:rsid w:val="008F77A1"/>
    <w:rsid w:val="009036BE"/>
    <w:rsid w:val="00911982"/>
    <w:rsid w:val="00915143"/>
    <w:rsid w:val="0091646C"/>
    <w:rsid w:val="00923A0C"/>
    <w:rsid w:val="0093180F"/>
    <w:rsid w:val="00936571"/>
    <w:rsid w:val="00937D48"/>
    <w:rsid w:val="00941D83"/>
    <w:rsid w:val="009474A9"/>
    <w:rsid w:val="009830C5"/>
    <w:rsid w:val="00990EFA"/>
    <w:rsid w:val="00991F05"/>
    <w:rsid w:val="00993CA2"/>
    <w:rsid w:val="009A69DA"/>
    <w:rsid w:val="009A6C1C"/>
    <w:rsid w:val="009C6D87"/>
    <w:rsid w:val="009E0A5A"/>
    <w:rsid w:val="009E798A"/>
    <w:rsid w:val="009F2215"/>
    <w:rsid w:val="009F37C1"/>
    <w:rsid w:val="009F6E9D"/>
    <w:rsid w:val="00A02103"/>
    <w:rsid w:val="00A11074"/>
    <w:rsid w:val="00A16CE0"/>
    <w:rsid w:val="00A33C1A"/>
    <w:rsid w:val="00A34DCB"/>
    <w:rsid w:val="00A54DB1"/>
    <w:rsid w:val="00A57BE9"/>
    <w:rsid w:val="00A64B8C"/>
    <w:rsid w:val="00A70A37"/>
    <w:rsid w:val="00A81134"/>
    <w:rsid w:val="00A82713"/>
    <w:rsid w:val="00A83A12"/>
    <w:rsid w:val="00A8533A"/>
    <w:rsid w:val="00A94D7C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3C8"/>
    <w:rsid w:val="00AE5C5C"/>
    <w:rsid w:val="00AE77D7"/>
    <w:rsid w:val="00AF029F"/>
    <w:rsid w:val="00AF690D"/>
    <w:rsid w:val="00B04F50"/>
    <w:rsid w:val="00B1190B"/>
    <w:rsid w:val="00B1238D"/>
    <w:rsid w:val="00B20D70"/>
    <w:rsid w:val="00B258FF"/>
    <w:rsid w:val="00B25A64"/>
    <w:rsid w:val="00B30F41"/>
    <w:rsid w:val="00B31E1C"/>
    <w:rsid w:val="00B35FDB"/>
    <w:rsid w:val="00B47E3A"/>
    <w:rsid w:val="00B525F7"/>
    <w:rsid w:val="00B55398"/>
    <w:rsid w:val="00B55C95"/>
    <w:rsid w:val="00B63F2E"/>
    <w:rsid w:val="00B65BD1"/>
    <w:rsid w:val="00B765F7"/>
    <w:rsid w:val="00B77519"/>
    <w:rsid w:val="00B81E40"/>
    <w:rsid w:val="00B85D7C"/>
    <w:rsid w:val="00B86DE2"/>
    <w:rsid w:val="00B9273E"/>
    <w:rsid w:val="00BA35E8"/>
    <w:rsid w:val="00BC0950"/>
    <w:rsid w:val="00BC371C"/>
    <w:rsid w:val="00BC531F"/>
    <w:rsid w:val="00BC6557"/>
    <w:rsid w:val="00BD48B0"/>
    <w:rsid w:val="00BE750C"/>
    <w:rsid w:val="00BE7BCF"/>
    <w:rsid w:val="00BF7E46"/>
    <w:rsid w:val="00C124C5"/>
    <w:rsid w:val="00C17E8E"/>
    <w:rsid w:val="00C227D7"/>
    <w:rsid w:val="00C245A8"/>
    <w:rsid w:val="00C25949"/>
    <w:rsid w:val="00C26FE2"/>
    <w:rsid w:val="00C46858"/>
    <w:rsid w:val="00C50A9C"/>
    <w:rsid w:val="00C52586"/>
    <w:rsid w:val="00C5320B"/>
    <w:rsid w:val="00C57D56"/>
    <w:rsid w:val="00C62FB4"/>
    <w:rsid w:val="00C650DC"/>
    <w:rsid w:val="00C65E84"/>
    <w:rsid w:val="00C67A73"/>
    <w:rsid w:val="00C81946"/>
    <w:rsid w:val="00C97E95"/>
    <w:rsid w:val="00CA5CE6"/>
    <w:rsid w:val="00CB133F"/>
    <w:rsid w:val="00CB2798"/>
    <w:rsid w:val="00CB5B8A"/>
    <w:rsid w:val="00CC0D64"/>
    <w:rsid w:val="00CC3EE8"/>
    <w:rsid w:val="00CC5415"/>
    <w:rsid w:val="00CD35D3"/>
    <w:rsid w:val="00CD5DB0"/>
    <w:rsid w:val="00CE1230"/>
    <w:rsid w:val="00CE15FE"/>
    <w:rsid w:val="00CF1767"/>
    <w:rsid w:val="00CF470C"/>
    <w:rsid w:val="00D06BCD"/>
    <w:rsid w:val="00D10AA8"/>
    <w:rsid w:val="00D33369"/>
    <w:rsid w:val="00D359EC"/>
    <w:rsid w:val="00D530E6"/>
    <w:rsid w:val="00D607E9"/>
    <w:rsid w:val="00D70E8C"/>
    <w:rsid w:val="00D723A2"/>
    <w:rsid w:val="00D81C66"/>
    <w:rsid w:val="00D8454B"/>
    <w:rsid w:val="00D8456F"/>
    <w:rsid w:val="00DA3D03"/>
    <w:rsid w:val="00DB04BC"/>
    <w:rsid w:val="00DB05C8"/>
    <w:rsid w:val="00DB1108"/>
    <w:rsid w:val="00DB3C4D"/>
    <w:rsid w:val="00DC1562"/>
    <w:rsid w:val="00DC1FB2"/>
    <w:rsid w:val="00DC4617"/>
    <w:rsid w:val="00DC5103"/>
    <w:rsid w:val="00DC7AB3"/>
    <w:rsid w:val="00DD1F61"/>
    <w:rsid w:val="00DD4090"/>
    <w:rsid w:val="00DE616C"/>
    <w:rsid w:val="00DF06AB"/>
    <w:rsid w:val="00DF0D97"/>
    <w:rsid w:val="00E137E8"/>
    <w:rsid w:val="00E22EAE"/>
    <w:rsid w:val="00E25125"/>
    <w:rsid w:val="00E311F3"/>
    <w:rsid w:val="00E32966"/>
    <w:rsid w:val="00E370A9"/>
    <w:rsid w:val="00E40D13"/>
    <w:rsid w:val="00E473B3"/>
    <w:rsid w:val="00E5013C"/>
    <w:rsid w:val="00E55244"/>
    <w:rsid w:val="00E604B4"/>
    <w:rsid w:val="00E726FB"/>
    <w:rsid w:val="00E74D5A"/>
    <w:rsid w:val="00E80A44"/>
    <w:rsid w:val="00E815E0"/>
    <w:rsid w:val="00E81C62"/>
    <w:rsid w:val="00E93FCD"/>
    <w:rsid w:val="00E9729F"/>
    <w:rsid w:val="00EA1ACE"/>
    <w:rsid w:val="00EA416E"/>
    <w:rsid w:val="00EA44EA"/>
    <w:rsid w:val="00EC0658"/>
    <w:rsid w:val="00EC5A96"/>
    <w:rsid w:val="00ED1945"/>
    <w:rsid w:val="00ED6ADC"/>
    <w:rsid w:val="00EE02BA"/>
    <w:rsid w:val="00EE2216"/>
    <w:rsid w:val="00EE2437"/>
    <w:rsid w:val="00EE588C"/>
    <w:rsid w:val="00EF4563"/>
    <w:rsid w:val="00EF78E1"/>
    <w:rsid w:val="00F032C1"/>
    <w:rsid w:val="00F27197"/>
    <w:rsid w:val="00F30056"/>
    <w:rsid w:val="00F37B85"/>
    <w:rsid w:val="00F435D1"/>
    <w:rsid w:val="00F57B4E"/>
    <w:rsid w:val="00F75185"/>
    <w:rsid w:val="00F769BB"/>
    <w:rsid w:val="00F807BE"/>
    <w:rsid w:val="00F818E9"/>
    <w:rsid w:val="00F826DF"/>
    <w:rsid w:val="00F90E9E"/>
    <w:rsid w:val="00FA1358"/>
    <w:rsid w:val="00FA3BD6"/>
    <w:rsid w:val="00FB1048"/>
    <w:rsid w:val="00FB7DDB"/>
    <w:rsid w:val="00FC1A35"/>
    <w:rsid w:val="00FC1AF7"/>
    <w:rsid w:val="00FC1F32"/>
    <w:rsid w:val="00FC2409"/>
    <w:rsid w:val="00FC6F6A"/>
    <w:rsid w:val="00FD1C78"/>
    <w:rsid w:val="00FD6C5C"/>
    <w:rsid w:val="00FD6CE4"/>
    <w:rsid w:val="00FD7D08"/>
    <w:rsid w:val="00FE5179"/>
    <w:rsid w:val="00FE7127"/>
    <w:rsid w:val="00F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uiPriority w:val="22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3</cp:revision>
  <cp:lastPrinted>2019-10-18T14:06:00Z</cp:lastPrinted>
  <dcterms:created xsi:type="dcterms:W3CDTF">2019-10-26T14:04:00Z</dcterms:created>
  <dcterms:modified xsi:type="dcterms:W3CDTF">2019-10-26T14:15:00Z</dcterms:modified>
</cp:coreProperties>
</file>