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D34B71" w:rsidRDefault="00537EC2" w:rsidP="00D374CF">
      <w:pPr>
        <w:jc w:val="both"/>
        <w:rPr>
          <w:b/>
          <w:color w:val="000000" w:themeColor="text1"/>
          <w:sz w:val="22"/>
          <w:szCs w:val="22"/>
          <w:lang w:val="en-US"/>
        </w:rPr>
      </w:pPr>
      <w:r w:rsidRPr="00D34B71">
        <w:rPr>
          <w:color w:val="000000" w:themeColor="text1"/>
          <w:sz w:val="22"/>
          <w:szCs w:val="22"/>
        </w:rPr>
        <w:t>Общинска избирателна комисия Димитровград, област Хасково</w:t>
      </w:r>
    </w:p>
    <w:p w:rsidR="00537EC2" w:rsidRPr="00D34B71" w:rsidRDefault="00B641F2" w:rsidP="00D374CF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D34B71" w:rsidRDefault="00F14F39" w:rsidP="00D374CF">
      <w:pPr>
        <w:jc w:val="both"/>
        <w:rPr>
          <w:b/>
          <w:color w:val="000000" w:themeColor="text1"/>
          <w:sz w:val="22"/>
          <w:szCs w:val="22"/>
        </w:rPr>
      </w:pPr>
    </w:p>
    <w:p w:rsidR="00D15108" w:rsidRPr="00D34B71" w:rsidRDefault="00FC1AF7" w:rsidP="00D374CF">
      <w:pPr>
        <w:jc w:val="center"/>
        <w:rPr>
          <w:b/>
          <w:color w:val="000000" w:themeColor="text1"/>
          <w:sz w:val="22"/>
          <w:szCs w:val="22"/>
        </w:rPr>
      </w:pPr>
      <w:r w:rsidRPr="00D34B71">
        <w:rPr>
          <w:b/>
          <w:color w:val="000000" w:themeColor="text1"/>
          <w:sz w:val="22"/>
          <w:szCs w:val="22"/>
        </w:rPr>
        <w:t>П</w:t>
      </w:r>
      <w:r w:rsidR="00333264" w:rsidRPr="00D34B71">
        <w:rPr>
          <w:b/>
          <w:color w:val="000000" w:themeColor="text1"/>
          <w:sz w:val="22"/>
          <w:szCs w:val="22"/>
        </w:rPr>
        <w:t xml:space="preserve"> </w:t>
      </w:r>
      <w:r w:rsidRPr="00D34B71">
        <w:rPr>
          <w:b/>
          <w:color w:val="000000" w:themeColor="text1"/>
          <w:sz w:val="22"/>
          <w:szCs w:val="22"/>
        </w:rPr>
        <w:t>Р</w:t>
      </w:r>
      <w:r w:rsidR="00333264" w:rsidRPr="00D34B71">
        <w:rPr>
          <w:b/>
          <w:color w:val="000000" w:themeColor="text1"/>
          <w:sz w:val="22"/>
          <w:szCs w:val="22"/>
        </w:rPr>
        <w:t xml:space="preserve"> </w:t>
      </w:r>
      <w:r w:rsidRPr="00D34B71">
        <w:rPr>
          <w:b/>
          <w:color w:val="000000" w:themeColor="text1"/>
          <w:sz w:val="22"/>
          <w:szCs w:val="22"/>
        </w:rPr>
        <w:t>О</w:t>
      </w:r>
      <w:r w:rsidR="00333264" w:rsidRPr="00D34B71">
        <w:rPr>
          <w:b/>
          <w:color w:val="000000" w:themeColor="text1"/>
          <w:sz w:val="22"/>
          <w:szCs w:val="22"/>
        </w:rPr>
        <w:t xml:space="preserve"> </w:t>
      </w:r>
      <w:r w:rsidRPr="00D34B71">
        <w:rPr>
          <w:b/>
          <w:color w:val="000000" w:themeColor="text1"/>
          <w:sz w:val="22"/>
          <w:szCs w:val="22"/>
        </w:rPr>
        <w:t>Т</w:t>
      </w:r>
      <w:r w:rsidR="00333264" w:rsidRPr="00D34B71">
        <w:rPr>
          <w:b/>
          <w:color w:val="000000" w:themeColor="text1"/>
          <w:sz w:val="22"/>
          <w:szCs w:val="22"/>
        </w:rPr>
        <w:t xml:space="preserve"> </w:t>
      </w:r>
      <w:r w:rsidRPr="00D34B71">
        <w:rPr>
          <w:b/>
          <w:color w:val="000000" w:themeColor="text1"/>
          <w:sz w:val="22"/>
          <w:szCs w:val="22"/>
        </w:rPr>
        <w:t>О</w:t>
      </w:r>
      <w:r w:rsidR="00333264" w:rsidRPr="00D34B71">
        <w:rPr>
          <w:b/>
          <w:color w:val="000000" w:themeColor="text1"/>
          <w:sz w:val="22"/>
          <w:szCs w:val="22"/>
        </w:rPr>
        <w:t xml:space="preserve"> </w:t>
      </w:r>
      <w:r w:rsidRPr="00D34B71">
        <w:rPr>
          <w:b/>
          <w:color w:val="000000" w:themeColor="text1"/>
          <w:sz w:val="22"/>
          <w:szCs w:val="22"/>
        </w:rPr>
        <w:t>К</w:t>
      </w:r>
      <w:r w:rsidR="00333264" w:rsidRPr="00D34B71">
        <w:rPr>
          <w:b/>
          <w:color w:val="000000" w:themeColor="text1"/>
          <w:sz w:val="22"/>
          <w:szCs w:val="22"/>
        </w:rPr>
        <w:t xml:space="preserve"> </w:t>
      </w:r>
      <w:r w:rsidRPr="00D34B71">
        <w:rPr>
          <w:b/>
          <w:color w:val="000000" w:themeColor="text1"/>
          <w:sz w:val="22"/>
          <w:szCs w:val="22"/>
        </w:rPr>
        <w:t>О</w:t>
      </w:r>
      <w:r w:rsidR="00333264" w:rsidRPr="00D34B71">
        <w:rPr>
          <w:b/>
          <w:color w:val="000000" w:themeColor="text1"/>
          <w:sz w:val="22"/>
          <w:szCs w:val="22"/>
        </w:rPr>
        <w:t xml:space="preserve"> </w:t>
      </w:r>
      <w:r w:rsidRPr="00D34B71">
        <w:rPr>
          <w:b/>
          <w:color w:val="000000" w:themeColor="text1"/>
          <w:sz w:val="22"/>
          <w:szCs w:val="22"/>
        </w:rPr>
        <w:t xml:space="preserve">Л  </w:t>
      </w:r>
      <w:r w:rsidR="00333264" w:rsidRPr="00D34B71">
        <w:rPr>
          <w:b/>
          <w:color w:val="000000" w:themeColor="text1"/>
          <w:sz w:val="22"/>
          <w:szCs w:val="22"/>
        </w:rPr>
        <w:t xml:space="preserve">    </w:t>
      </w:r>
      <w:r w:rsidRPr="00D34B71">
        <w:rPr>
          <w:b/>
          <w:color w:val="000000" w:themeColor="text1"/>
          <w:sz w:val="22"/>
          <w:szCs w:val="22"/>
        </w:rPr>
        <w:t>№</w:t>
      </w:r>
      <w:r w:rsidR="002D3891" w:rsidRPr="00D34B71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9808EE" w:rsidRPr="00D34B71">
        <w:rPr>
          <w:b/>
          <w:color w:val="000000" w:themeColor="text1"/>
          <w:sz w:val="22"/>
          <w:szCs w:val="22"/>
        </w:rPr>
        <w:t>4</w:t>
      </w:r>
      <w:r w:rsidR="00403841" w:rsidRPr="00D34B71">
        <w:rPr>
          <w:b/>
          <w:color w:val="000000" w:themeColor="text1"/>
          <w:sz w:val="22"/>
          <w:szCs w:val="22"/>
          <w:lang w:val="en-US"/>
        </w:rPr>
        <w:t>4</w:t>
      </w:r>
    </w:p>
    <w:p w:rsidR="009F4B54" w:rsidRPr="00D34B71" w:rsidRDefault="009F4B54" w:rsidP="00D374CF">
      <w:pPr>
        <w:jc w:val="both"/>
        <w:rPr>
          <w:b/>
          <w:color w:val="000000" w:themeColor="text1"/>
          <w:sz w:val="22"/>
          <w:szCs w:val="22"/>
        </w:rPr>
      </w:pPr>
    </w:p>
    <w:p w:rsidR="006E442D" w:rsidRPr="000C70BA" w:rsidRDefault="00FC1AF7" w:rsidP="00D374CF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0C70BA">
        <w:rPr>
          <w:color w:val="000000" w:themeColor="text1"/>
          <w:sz w:val="24"/>
          <w:szCs w:val="24"/>
        </w:rPr>
        <w:t xml:space="preserve">Днес </w:t>
      </w:r>
      <w:r w:rsidR="00403841" w:rsidRPr="000C70BA">
        <w:rPr>
          <w:color w:val="000000" w:themeColor="text1"/>
          <w:sz w:val="24"/>
          <w:szCs w:val="24"/>
        </w:rPr>
        <w:t>18.03</w:t>
      </w:r>
      <w:r w:rsidRPr="000C70BA">
        <w:rPr>
          <w:color w:val="000000" w:themeColor="text1"/>
          <w:sz w:val="24"/>
          <w:szCs w:val="24"/>
        </w:rPr>
        <w:t>.20</w:t>
      </w:r>
      <w:r w:rsidR="00403841" w:rsidRPr="000C70BA">
        <w:rPr>
          <w:color w:val="000000" w:themeColor="text1"/>
          <w:sz w:val="24"/>
          <w:szCs w:val="24"/>
        </w:rPr>
        <w:t>24</w:t>
      </w:r>
      <w:r w:rsidR="001E3EE5" w:rsidRPr="000C70BA">
        <w:rPr>
          <w:color w:val="000000" w:themeColor="text1"/>
          <w:sz w:val="24"/>
          <w:szCs w:val="24"/>
        </w:rPr>
        <w:t>г</w:t>
      </w:r>
      <w:r w:rsidRPr="000C70BA">
        <w:rPr>
          <w:color w:val="000000" w:themeColor="text1"/>
          <w:sz w:val="24"/>
          <w:szCs w:val="24"/>
        </w:rPr>
        <w:t xml:space="preserve">. от </w:t>
      </w:r>
      <w:r w:rsidR="001D76BF" w:rsidRPr="000C70BA">
        <w:rPr>
          <w:color w:val="000000" w:themeColor="text1"/>
          <w:sz w:val="24"/>
          <w:szCs w:val="24"/>
        </w:rPr>
        <w:t>17</w:t>
      </w:r>
      <w:r w:rsidRPr="000C70BA">
        <w:rPr>
          <w:color w:val="000000" w:themeColor="text1"/>
          <w:sz w:val="24"/>
          <w:szCs w:val="24"/>
        </w:rPr>
        <w:t xml:space="preserve">.00 часа в </w:t>
      </w:r>
      <w:r w:rsidR="00403841" w:rsidRPr="000C70BA">
        <w:rPr>
          <w:color w:val="000000" w:themeColor="text1"/>
          <w:sz w:val="24"/>
          <w:szCs w:val="24"/>
        </w:rPr>
        <w:t>заседателната зала на етаж 2 в сградата на Общинска администрация гр. Димитровград</w:t>
      </w:r>
      <w:r w:rsidR="00F65A29" w:rsidRPr="000C70BA">
        <w:rPr>
          <w:color w:val="000000" w:themeColor="text1"/>
          <w:sz w:val="24"/>
          <w:szCs w:val="24"/>
        </w:rPr>
        <w:t>, бул.</w:t>
      </w:r>
      <w:r w:rsidR="00F65A29" w:rsidRPr="000C70BA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0C70BA">
        <w:rPr>
          <w:color w:val="000000" w:themeColor="text1"/>
          <w:sz w:val="24"/>
          <w:szCs w:val="24"/>
        </w:rPr>
        <w:t>„</w:t>
      </w:r>
      <w:proofErr w:type="spellStart"/>
      <w:r w:rsidR="00403841" w:rsidRPr="000C70BA">
        <w:rPr>
          <w:color w:val="000000" w:themeColor="text1"/>
          <w:sz w:val="24"/>
          <w:szCs w:val="24"/>
        </w:rPr>
        <w:t>Г.С.Раковски</w:t>
      </w:r>
      <w:proofErr w:type="spellEnd"/>
      <w:r w:rsidR="00403841" w:rsidRPr="000C70BA">
        <w:rPr>
          <w:color w:val="000000" w:themeColor="text1"/>
          <w:sz w:val="24"/>
          <w:szCs w:val="24"/>
        </w:rPr>
        <w:t xml:space="preserve">” № 15, </w:t>
      </w:r>
      <w:r w:rsidRPr="000C70BA">
        <w:rPr>
          <w:color w:val="000000" w:themeColor="text1"/>
          <w:sz w:val="24"/>
          <w:szCs w:val="24"/>
        </w:rPr>
        <w:t xml:space="preserve">ОБЩИНСКАТА ИЗБИРАТЕЛНА КОМИСИЯ /ОИК/, </w:t>
      </w:r>
      <w:proofErr w:type="spellStart"/>
      <w:r w:rsidRPr="000C70BA">
        <w:rPr>
          <w:color w:val="000000" w:themeColor="text1"/>
          <w:sz w:val="24"/>
          <w:szCs w:val="24"/>
        </w:rPr>
        <w:t>гр.Димитровград</w:t>
      </w:r>
      <w:proofErr w:type="spellEnd"/>
      <w:r w:rsidRPr="000C70BA">
        <w:rPr>
          <w:color w:val="000000" w:themeColor="text1"/>
          <w:sz w:val="24"/>
          <w:szCs w:val="24"/>
        </w:rPr>
        <w:t xml:space="preserve"> прове</w:t>
      </w:r>
      <w:r w:rsidR="001E3EE5" w:rsidRPr="000C70BA">
        <w:rPr>
          <w:color w:val="000000" w:themeColor="text1"/>
          <w:sz w:val="24"/>
          <w:szCs w:val="24"/>
        </w:rPr>
        <w:t>де заседание, на което присъст</w:t>
      </w:r>
      <w:r w:rsidRPr="000C70BA">
        <w:rPr>
          <w:color w:val="000000" w:themeColor="text1"/>
          <w:sz w:val="24"/>
          <w:szCs w:val="24"/>
        </w:rPr>
        <w:t>ваха:</w:t>
      </w:r>
    </w:p>
    <w:p w:rsidR="00B359B0" w:rsidRPr="00547554" w:rsidRDefault="00B359B0" w:rsidP="00B359B0">
      <w:pPr>
        <w:pStyle w:val="a3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Председател: Димитър Вълчев Гавазов</w:t>
      </w:r>
    </w:p>
    <w:p w:rsidR="00B359B0" w:rsidRPr="00547554" w:rsidRDefault="00B359B0" w:rsidP="00B359B0">
      <w:pPr>
        <w:ind w:firstLine="708"/>
        <w:jc w:val="both"/>
        <w:rPr>
          <w:color w:val="000000" w:themeColor="text1"/>
          <w:sz w:val="22"/>
          <w:szCs w:val="22"/>
        </w:rPr>
      </w:pPr>
    </w:p>
    <w:p w:rsidR="00B359B0" w:rsidRPr="00547554" w:rsidRDefault="00B359B0" w:rsidP="00B359B0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Заместник-председател: Десислава Николаева Костова.</w:t>
      </w:r>
    </w:p>
    <w:p w:rsidR="00B359B0" w:rsidRPr="00547554" w:rsidRDefault="00B359B0" w:rsidP="00B359B0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ab/>
        <w:t xml:space="preserve">Заместник-председател: Михаил Стойков Георгиев </w:t>
      </w:r>
    </w:p>
    <w:p w:rsidR="00B359B0" w:rsidRPr="00547554" w:rsidRDefault="00B359B0" w:rsidP="00B359B0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Заместник-председател: Антония Делчева </w:t>
      </w:r>
      <w:proofErr w:type="spellStart"/>
      <w:r w:rsidRPr="00547554">
        <w:rPr>
          <w:color w:val="000000" w:themeColor="text1"/>
          <w:sz w:val="22"/>
          <w:szCs w:val="22"/>
        </w:rPr>
        <w:t>Делчева</w:t>
      </w:r>
      <w:proofErr w:type="spellEnd"/>
    </w:p>
    <w:p w:rsidR="00B359B0" w:rsidRPr="00547554" w:rsidRDefault="00B359B0" w:rsidP="00B359B0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>Заместник-председател: Добри Григоров Рангелов</w:t>
      </w:r>
    </w:p>
    <w:p w:rsidR="00B359B0" w:rsidRPr="00547554" w:rsidRDefault="00B359B0" w:rsidP="00B359B0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Секретар: </w:t>
      </w:r>
      <w:proofErr w:type="spellStart"/>
      <w:r w:rsidRPr="00547554">
        <w:rPr>
          <w:color w:val="000000" w:themeColor="text1"/>
          <w:sz w:val="22"/>
          <w:szCs w:val="22"/>
        </w:rPr>
        <w:t>Другадън</w:t>
      </w:r>
      <w:proofErr w:type="spellEnd"/>
      <w:r w:rsidRPr="00547554">
        <w:rPr>
          <w:color w:val="000000" w:themeColor="text1"/>
          <w:sz w:val="22"/>
          <w:szCs w:val="22"/>
        </w:rPr>
        <w:t xml:space="preserve"> Мустафа Апти</w:t>
      </w:r>
    </w:p>
    <w:p w:rsidR="00B359B0" w:rsidRPr="00671FD9" w:rsidRDefault="00B359B0" w:rsidP="00B359B0">
      <w:pPr>
        <w:ind w:firstLine="708"/>
        <w:jc w:val="both"/>
        <w:rPr>
          <w:color w:val="000000" w:themeColor="text1"/>
          <w:sz w:val="22"/>
          <w:szCs w:val="22"/>
          <w:lang w:val="en-US"/>
        </w:rPr>
      </w:pPr>
      <w:r w:rsidRPr="00547554">
        <w:rPr>
          <w:color w:val="000000" w:themeColor="text1"/>
          <w:sz w:val="22"/>
          <w:szCs w:val="22"/>
        </w:rPr>
        <w:t xml:space="preserve">Членове:  </w:t>
      </w:r>
      <w:r w:rsidRPr="00547554">
        <w:rPr>
          <w:color w:val="000000" w:themeColor="text1"/>
          <w:sz w:val="22"/>
          <w:szCs w:val="22"/>
        </w:rPr>
        <w:tab/>
        <w:t>Тодор Динков Иванов</w:t>
      </w:r>
    </w:p>
    <w:p w:rsidR="00B359B0" w:rsidRPr="00547554" w:rsidRDefault="00B359B0" w:rsidP="00B359B0">
      <w:pPr>
        <w:ind w:left="1416"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 xml:space="preserve">Емилия </w:t>
      </w:r>
      <w:proofErr w:type="spellStart"/>
      <w:r w:rsidRPr="00547554">
        <w:rPr>
          <w:color w:val="000000" w:themeColor="text1"/>
          <w:sz w:val="22"/>
          <w:szCs w:val="22"/>
        </w:rPr>
        <w:t>Галинова</w:t>
      </w:r>
      <w:proofErr w:type="spellEnd"/>
      <w:r w:rsidRPr="00547554">
        <w:rPr>
          <w:color w:val="000000" w:themeColor="text1"/>
          <w:sz w:val="22"/>
          <w:szCs w:val="22"/>
        </w:rPr>
        <w:t xml:space="preserve"> Бонева</w:t>
      </w:r>
    </w:p>
    <w:p w:rsidR="00B359B0" w:rsidRPr="00547554" w:rsidRDefault="00B359B0" w:rsidP="00B359B0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ab/>
      </w:r>
      <w:r w:rsidRPr="00547554">
        <w:rPr>
          <w:color w:val="000000" w:themeColor="text1"/>
          <w:sz w:val="22"/>
          <w:szCs w:val="22"/>
        </w:rPr>
        <w:tab/>
        <w:t>Светла Тенева Тодорова</w:t>
      </w:r>
    </w:p>
    <w:p w:rsidR="00B359B0" w:rsidRPr="00547554" w:rsidRDefault="00B359B0" w:rsidP="00B359B0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</w:rPr>
        <w:tab/>
      </w:r>
      <w:r w:rsidRPr="00547554">
        <w:rPr>
          <w:color w:val="000000" w:themeColor="text1"/>
          <w:sz w:val="22"/>
          <w:szCs w:val="22"/>
        </w:rPr>
        <w:tab/>
        <w:t>Светла Борисова Тричкова</w:t>
      </w:r>
    </w:p>
    <w:p w:rsidR="00B359B0" w:rsidRPr="00547554" w:rsidRDefault="00B359B0" w:rsidP="00B359B0">
      <w:pPr>
        <w:ind w:firstLine="708"/>
        <w:jc w:val="both"/>
        <w:rPr>
          <w:color w:val="000000" w:themeColor="text1"/>
          <w:sz w:val="22"/>
          <w:szCs w:val="22"/>
        </w:rPr>
      </w:pPr>
      <w:r w:rsidRPr="00547554">
        <w:rPr>
          <w:color w:val="000000" w:themeColor="text1"/>
          <w:sz w:val="22"/>
          <w:szCs w:val="22"/>
          <w:lang w:val="en-US"/>
        </w:rPr>
        <w:tab/>
      </w:r>
      <w:r w:rsidRPr="00547554">
        <w:rPr>
          <w:color w:val="000000" w:themeColor="text1"/>
          <w:sz w:val="22"/>
          <w:szCs w:val="22"/>
          <w:lang w:val="en-US"/>
        </w:rPr>
        <w:tab/>
      </w:r>
      <w:r w:rsidRPr="00547554">
        <w:rPr>
          <w:color w:val="000000" w:themeColor="text1"/>
          <w:sz w:val="22"/>
          <w:szCs w:val="22"/>
        </w:rPr>
        <w:t>Надежда Борисова Колева-Стойчева</w:t>
      </w:r>
    </w:p>
    <w:p w:rsidR="00251477" w:rsidRPr="000C70BA" w:rsidRDefault="00251477" w:rsidP="00D374CF">
      <w:pPr>
        <w:jc w:val="both"/>
        <w:rPr>
          <w:color w:val="000000" w:themeColor="text1"/>
        </w:rPr>
      </w:pPr>
    </w:p>
    <w:p w:rsidR="001E3EE5" w:rsidRPr="000C70BA" w:rsidRDefault="00FC1AF7" w:rsidP="00D374CF">
      <w:pPr>
        <w:jc w:val="both"/>
        <w:rPr>
          <w:color w:val="000000" w:themeColor="text1"/>
        </w:rPr>
      </w:pPr>
      <w:r w:rsidRPr="000C70BA">
        <w:rPr>
          <w:color w:val="000000" w:themeColor="text1"/>
        </w:rPr>
        <w:t>З</w:t>
      </w:r>
      <w:r w:rsidR="001E3EE5" w:rsidRPr="000C70BA">
        <w:rPr>
          <w:color w:val="000000" w:themeColor="text1"/>
        </w:rPr>
        <w:t>аседанието протече при следния</w:t>
      </w:r>
    </w:p>
    <w:p w:rsidR="001E3EE5" w:rsidRPr="000C70BA" w:rsidRDefault="001E3EE5" w:rsidP="00D374CF">
      <w:pPr>
        <w:ind w:firstLine="708"/>
        <w:jc w:val="both"/>
        <w:rPr>
          <w:color w:val="000000" w:themeColor="text1"/>
        </w:rPr>
      </w:pPr>
    </w:p>
    <w:p w:rsidR="001E3EE5" w:rsidRPr="000C70BA" w:rsidRDefault="00FC1AF7" w:rsidP="00D374CF">
      <w:pPr>
        <w:ind w:firstLine="708"/>
        <w:jc w:val="both"/>
        <w:rPr>
          <w:color w:val="000000" w:themeColor="text1"/>
        </w:rPr>
      </w:pPr>
      <w:r w:rsidRPr="000C70BA">
        <w:rPr>
          <w:color w:val="000000" w:themeColor="text1"/>
        </w:rPr>
        <w:t>ДНЕВЕН РЕД:</w:t>
      </w:r>
    </w:p>
    <w:p w:rsidR="00183B7E" w:rsidRPr="000C70BA" w:rsidRDefault="00183B7E" w:rsidP="00D374CF">
      <w:pPr>
        <w:ind w:firstLine="708"/>
        <w:jc w:val="both"/>
        <w:rPr>
          <w:color w:val="000000" w:themeColor="text1"/>
        </w:rPr>
      </w:pPr>
    </w:p>
    <w:p w:rsidR="00832E0A" w:rsidRPr="000C70BA" w:rsidRDefault="00D34B71" w:rsidP="00D374CF">
      <w:pPr>
        <w:pStyle w:val="a7"/>
        <w:numPr>
          <w:ilvl w:val="0"/>
          <w:numId w:val="44"/>
        </w:numPr>
        <w:ind w:left="284"/>
        <w:jc w:val="both"/>
        <w:rPr>
          <w:color w:val="000000" w:themeColor="text1"/>
        </w:rPr>
      </w:pPr>
      <w:r w:rsidRPr="000C70BA">
        <w:t xml:space="preserve">Констатиране прекратяването на пълномощията на общински съветник при наличие на условия за </w:t>
      </w:r>
      <w:proofErr w:type="spellStart"/>
      <w:r w:rsidRPr="000C70BA">
        <w:t>неизбираемост</w:t>
      </w:r>
      <w:proofErr w:type="spellEnd"/>
      <w:r w:rsidRPr="000C70BA">
        <w:t xml:space="preserve"> и обявяване </w:t>
      </w:r>
      <w:r w:rsidR="00E16ACF" w:rsidRPr="000C70BA">
        <w:t>н</w:t>
      </w:r>
      <w:r w:rsidRPr="000C70BA">
        <w:t>а избран общински съветник</w:t>
      </w:r>
    </w:p>
    <w:p w:rsidR="00D34B71" w:rsidRPr="000C70BA" w:rsidRDefault="00D34B71" w:rsidP="00D374CF">
      <w:pPr>
        <w:ind w:left="360"/>
        <w:jc w:val="both"/>
        <w:rPr>
          <w:color w:val="000000" w:themeColor="text1"/>
        </w:rPr>
      </w:pPr>
    </w:p>
    <w:p w:rsidR="002508EB" w:rsidRPr="000C70BA" w:rsidRDefault="00C02E4D" w:rsidP="00D374CF">
      <w:pPr>
        <w:ind w:left="360"/>
        <w:jc w:val="both"/>
        <w:rPr>
          <w:color w:val="000000" w:themeColor="text1"/>
        </w:rPr>
      </w:pPr>
      <w:r w:rsidRPr="000C70BA">
        <w:rPr>
          <w:color w:val="000000" w:themeColor="text1"/>
        </w:rPr>
        <w:t xml:space="preserve">Заседанието се ръководи от председателя на ОИК </w:t>
      </w:r>
      <w:r w:rsidR="0024457D" w:rsidRPr="000C70BA">
        <w:rPr>
          <w:color w:val="000000" w:themeColor="text1"/>
        </w:rPr>
        <w:t>Димитър Гавазов</w:t>
      </w:r>
      <w:r w:rsidRPr="000C70BA">
        <w:rPr>
          <w:color w:val="000000" w:themeColor="text1"/>
        </w:rPr>
        <w:t>.</w:t>
      </w:r>
    </w:p>
    <w:p w:rsidR="007F1CF8" w:rsidRPr="000C70BA" w:rsidRDefault="007F1CF8" w:rsidP="00D374CF">
      <w:pPr>
        <w:jc w:val="both"/>
        <w:rPr>
          <w:color w:val="000000" w:themeColor="text1"/>
        </w:rPr>
      </w:pPr>
    </w:p>
    <w:p w:rsidR="000C70BA" w:rsidRPr="000C70BA" w:rsidRDefault="00A40976" w:rsidP="000C70BA">
      <w:pPr>
        <w:ind w:firstLine="851"/>
        <w:jc w:val="both"/>
      </w:pPr>
      <w:r w:rsidRPr="000C70BA">
        <w:rPr>
          <w:b/>
          <w:color w:val="000000" w:themeColor="text1"/>
        </w:rPr>
        <w:t xml:space="preserve">По точка </w:t>
      </w:r>
      <w:r w:rsidR="00797BB2" w:rsidRPr="000C70BA">
        <w:rPr>
          <w:b/>
          <w:color w:val="000000" w:themeColor="text1"/>
        </w:rPr>
        <w:t>първа</w:t>
      </w:r>
      <w:r w:rsidRPr="000C70BA">
        <w:rPr>
          <w:color w:val="000000" w:themeColor="text1"/>
        </w:rPr>
        <w:t xml:space="preserve"> </w:t>
      </w:r>
      <w:r w:rsidR="00403841" w:rsidRPr="000C70BA">
        <w:rPr>
          <w:color w:val="000000" w:themeColor="text1"/>
        </w:rPr>
        <w:t xml:space="preserve">от дневния ред </w:t>
      </w:r>
      <w:bookmarkStart w:id="0" w:name="_Hlk100569153"/>
      <w:bookmarkStart w:id="1" w:name="_Hlk100314719"/>
      <w:r w:rsidR="000C70BA" w:rsidRPr="000C70BA">
        <w:t>В ОИК - Димитровград на 14.0</w:t>
      </w:r>
      <w:r w:rsidR="000C70BA" w:rsidRPr="000C70BA">
        <w:rPr>
          <w:lang w:val="en-US"/>
        </w:rPr>
        <w:t>3</w:t>
      </w:r>
      <w:r w:rsidR="000C70BA" w:rsidRPr="000C70BA">
        <w:t>.2024 г. с вх. № 217/14.03.2024 г. са получени документи – заверени преписи на Решение № 888 от 20.10.2023 г. и Определение № 1157/15.12.2023 г. влезли в законна сила, постановени по административно дело № 1204/2023 г. по описа на Административен съд - Хасково удостоверяващи настъпили факти и обстоятелства, на основание на които по закон (</w:t>
      </w:r>
      <w:proofErr w:type="spellStart"/>
      <w:r w:rsidR="000C70BA" w:rsidRPr="000C70BA">
        <w:t>ex</w:t>
      </w:r>
      <w:proofErr w:type="spellEnd"/>
      <w:r w:rsidR="000C70BA" w:rsidRPr="000C70BA">
        <w:t xml:space="preserve"> </w:t>
      </w:r>
      <w:proofErr w:type="spellStart"/>
      <w:r w:rsidR="000C70BA" w:rsidRPr="000C70BA">
        <w:t>lege</w:t>
      </w:r>
      <w:proofErr w:type="spellEnd"/>
      <w:r w:rsidR="000C70BA" w:rsidRPr="000C70BA">
        <w:t xml:space="preserve">) предсрочно следва да бъдат </w:t>
      </w:r>
      <w:proofErr w:type="spellStart"/>
      <w:r w:rsidR="000C70BA" w:rsidRPr="000C70BA">
        <w:t>прекратeни</w:t>
      </w:r>
      <w:proofErr w:type="spellEnd"/>
      <w:r w:rsidR="000C70BA" w:rsidRPr="000C70BA">
        <w:t xml:space="preserve"> пълномощията на общински съветник от състава на Общински съвет Димитровград на основание</w:t>
      </w:r>
      <w:bookmarkEnd w:id="0"/>
      <w:r w:rsidR="000C70BA" w:rsidRPr="000C70BA">
        <w:t xml:space="preserve"> по чл. 30, ал. 4</w:t>
      </w:r>
      <w:bookmarkEnd w:id="1"/>
      <w:r w:rsidR="000C70BA" w:rsidRPr="000C70BA">
        <w:rPr>
          <w:i/>
        </w:rPr>
        <w:t xml:space="preserve">, </w:t>
      </w:r>
      <w:r w:rsidR="000C70BA" w:rsidRPr="000C70BA">
        <w:t>т. 12</w:t>
      </w:r>
      <w:r w:rsidR="000C70BA" w:rsidRPr="000C70BA">
        <w:rPr>
          <w:i/>
        </w:rPr>
        <w:t xml:space="preserve">, </w:t>
      </w:r>
      <w:r w:rsidR="000C70BA" w:rsidRPr="000C70BA">
        <w:t xml:space="preserve">от Закона за местното самоуправление и местната администрация поради наличие на условия за </w:t>
      </w:r>
      <w:proofErr w:type="spellStart"/>
      <w:r w:rsidR="000C70BA" w:rsidRPr="000C70BA">
        <w:t>неизбираемост</w:t>
      </w:r>
      <w:proofErr w:type="spellEnd"/>
      <w:r w:rsidR="000C70BA" w:rsidRPr="000C70BA">
        <w:t xml:space="preserve"> на кандидата и същевременно да бъде обявен за избран нов общински съветник.</w:t>
      </w:r>
    </w:p>
    <w:p w:rsidR="000C70BA" w:rsidRPr="000C70BA" w:rsidRDefault="000C70BA" w:rsidP="000C70BA">
      <w:pPr>
        <w:pStyle w:val="ab"/>
        <w:jc w:val="both"/>
      </w:pPr>
      <w:r w:rsidRPr="000C70BA">
        <w:tab/>
        <w:t xml:space="preserve">ОИК - Димитровград на основание чл. 453 и чл. 454 от Изборния кодекс във </w:t>
      </w:r>
      <w:proofErr w:type="spellStart"/>
      <w:r w:rsidRPr="000C70BA">
        <w:t>вр</w:t>
      </w:r>
      <w:proofErr w:type="spellEnd"/>
      <w:r w:rsidRPr="000C70BA">
        <w:t>. с чл. 30, ал.4, т.12 и чл. 30, ал.7 от ЗМСМА и въз основа резултатите от протоколите на СИК и на Решение № 888 от 20.11.2023г. по адм. № 1204/2023г. по описа на Административен съд – гр. Хасково, влязло в законна сила на: 05.03.2024г., с което се отменя Решение № 212/30.10.2023г. на ОИК-Димитровград, с което са обявени изборните резултати от проведените на 29.10.2023г. избори за общински съветници в община Димитровград, следва да постанови ново решение за определяне на резултатите от гласуването за общински съветници, като се съобрази със задължителните указания на съда, съдържащи се в цитираното по-горе съдебно решение.</w:t>
      </w:r>
    </w:p>
    <w:p w:rsidR="000C70BA" w:rsidRPr="000C70BA" w:rsidRDefault="000C70BA" w:rsidP="000C70BA">
      <w:pPr>
        <w:pStyle w:val="ab"/>
        <w:jc w:val="both"/>
        <w:rPr>
          <w:shd w:val="clear" w:color="auto" w:fill="FFFFFF"/>
        </w:rPr>
      </w:pPr>
      <w:r w:rsidRPr="000C70BA">
        <w:t xml:space="preserve">            Като взе предвид, че с Решение № 888 от 20.11.2023г. по адм. № 1204/2023г. по описа на Административен съд – гр. Хасково влязло в законна сила на: 05.03.2024г., с което се отменя Решение № 212/30.10.2023г. на ОИК-Димитровград, с което са обявени изборните резултати от проведените на 29.10.2023г. избори за общински съветници в община Димитровград, е обявен за недействителен резултата от изборите за общински </w:t>
      </w:r>
      <w:r w:rsidRPr="000C70BA">
        <w:lastRenderedPageBreak/>
        <w:t>съветници в община Димитровград, с оглед на което съда е стигнал до следните изводи, които следва да бъдат възприети и пресъздадени в настоящото решение, а именно: Съдът счита, че оспорването е доказано по отношение на протокола на СИК №</w:t>
      </w:r>
      <w:r w:rsidRPr="000C70BA">
        <w:rPr>
          <w:lang w:val="en-US"/>
        </w:rPr>
        <w:t>2609000</w:t>
      </w:r>
      <w:r w:rsidRPr="000C70BA">
        <w:t>23 в оспорената част, касаеща т.6 и т.9, а именно – в протокола е записано: по т.6 – 31, по т.9 – 94, вместо установеното при повторното преброяване – по т.6 – 30, по т.9 – 95. Така установеният при повторното преброяване глас е в полза на кандидатската листа на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. Съдът счита, че е доказано по отношение на протокола на СИК №</w:t>
      </w:r>
      <w:r w:rsidRPr="000C70BA">
        <w:rPr>
          <w:lang w:val="en-US"/>
        </w:rPr>
        <w:t>2609000</w:t>
      </w:r>
      <w:r w:rsidRPr="000C70BA">
        <w:t>54 в частта, касаеща т.6 и т.9, а именно – в протокола е записано: по т.6 – 27, по т.9 – 93, вместо установеното при повторното преброяване – по т.6 – 26 по т.9 – 95 – с допълнителни два гласа за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, които са действителни такива след установената неправилно приета като недействителна бюлетина с поставен знак, който не засяга съседно квадратче, както и на друга бюлетина в полза на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, за която не може да бъде установено защо не е преброена като действителна от СИК. Установените два гласа при повторното преброяване са в полза на кандидатската листа на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. Съдът счита, че е доказано по отношение на протокола на СИК №</w:t>
      </w:r>
      <w:r w:rsidRPr="000C70BA">
        <w:rPr>
          <w:lang w:val="en-US"/>
        </w:rPr>
        <w:t>2609000</w:t>
      </w:r>
      <w:r w:rsidRPr="000C70BA">
        <w:t>54 в частта, касаеща т.6 и т.9, а именно – в протокола е записано: по т.6 – 27, по т.9 – 93, вместо установеното при повторното преброяване – по т.6 – 26, по т.9 – 95 – с допълнителни два гласа за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, които са действителни такива след установената неправилно приета като недействителна бюлетина с поставен знак, който не засяга съседно квадратче, както и на друга бюлетина в полза на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, за която не може да бъде установено защо не е преброена като действителна от СИК. Установените два гласа при повторното преброяване са в полза на кандидатската листа на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.</w:t>
      </w:r>
    </w:p>
    <w:p w:rsidR="000C70BA" w:rsidRPr="000C70BA" w:rsidRDefault="000C70BA" w:rsidP="000C70BA">
      <w:pPr>
        <w:pStyle w:val="ab"/>
        <w:jc w:val="both"/>
      </w:pPr>
      <w:r w:rsidRPr="000C70BA">
        <w:tab/>
        <w:t>По отношение на протокола на СИК №</w:t>
      </w:r>
      <w:r w:rsidRPr="000C70BA">
        <w:rPr>
          <w:lang w:val="en-US"/>
        </w:rPr>
        <w:t>2609000</w:t>
      </w:r>
      <w:r w:rsidRPr="000C70BA">
        <w:t>72 също следва да бъде прието за доказано, като по отношение на установените по-малко действителни гласове. Доколкото обаче няма данни за промяна на гласовете за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, то така установеното намаляване следва да бъде отразено единствено при общия брой действителни гласове.</w:t>
      </w:r>
      <w:r w:rsidRPr="000C70BA">
        <w:tab/>
      </w:r>
    </w:p>
    <w:p w:rsidR="000C70BA" w:rsidRPr="000C70BA" w:rsidRDefault="000C70BA" w:rsidP="000C70BA">
      <w:pPr>
        <w:pStyle w:val="ab"/>
        <w:jc w:val="both"/>
      </w:pPr>
      <w:r w:rsidRPr="000C70BA">
        <w:tab/>
        <w:t>По протоколите от СИК №</w:t>
      </w:r>
      <w:r w:rsidRPr="000C70BA">
        <w:rPr>
          <w:lang w:val="en-US"/>
        </w:rPr>
        <w:t>2609000</w:t>
      </w:r>
      <w:r w:rsidRPr="000C70BA">
        <w:t>23 и СИК №</w:t>
      </w:r>
      <w:r w:rsidRPr="000C70BA">
        <w:rPr>
          <w:lang w:val="en-US"/>
        </w:rPr>
        <w:t>2609000</w:t>
      </w:r>
      <w:r w:rsidRPr="000C70BA">
        <w:t>54, съдът приема за установени по делото нарушения на изборната процедура, които безспорно са променили изборния резултат, изразен в разпределението на мандатите за общинските съветници, а само подобни нарушения са основание за обявяване на избора за общински съветници за недействителен. Оспореното решение на ОИК е основано на резултатите от изборите такива, каквито са установени от съответните секционно избирателни комисии и в протокола на ОИК, но при повторното преброяване на бюлетините в СИК №</w:t>
      </w:r>
      <w:r w:rsidRPr="000C70BA">
        <w:rPr>
          <w:lang w:val="en-US"/>
        </w:rPr>
        <w:t>2609000</w:t>
      </w:r>
      <w:r w:rsidRPr="000C70BA">
        <w:t>23 и СИК №</w:t>
      </w:r>
      <w:r w:rsidRPr="000C70BA">
        <w:rPr>
          <w:lang w:val="en-US"/>
        </w:rPr>
        <w:t>2609000</w:t>
      </w:r>
      <w:r w:rsidRPr="000C70BA">
        <w:t>54 се установи разлика от три действителни гласа /един от СИК №</w:t>
      </w:r>
      <w:r w:rsidRPr="000C70BA">
        <w:rPr>
          <w:lang w:val="en-US"/>
        </w:rPr>
        <w:t>2609000</w:t>
      </w:r>
      <w:r w:rsidRPr="000C70BA">
        <w:t>23 и два от СИК №</w:t>
      </w:r>
      <w:r w:rsidRPr="000C70BA">
        <w:rPr>
          <w:lang w:val="en-US"/>
        </w:rPr>
        <w:t>2609000</w:t>
      </w:r>
      <w:r w:rsidRPr="000C70BA">
        <w:t>54/, които не са били отразени в полза на Коалиция „</w:t>
      </w:r>
      <w:r w:rsidRPr="000C70BA">
        <w:rPr>
          <w:shd w:val="clear" w:color="auto" w:fill="FFFFFF"/>
        </w:rPr>
        <w:t xml:space="preserve">БЪЛГАРИЯ НА РЕГИОНИТЕ“ </w:t>
      </w:r>
      <w:r w:rsidRPr="000C70BA">
        <w:t>на регионите в съответните протоколи, оспорени по реда на чл.193 от ГПК. При съобразяване с правилата за определяне на изборния резултат, регламентирани в </w:t>
      </w:r>
      <w:hyperlink r:id="rId6" w:history="1">
        <w:r w:rsidRPr="000C70BA">
          <w:rPr>
            <w:rStyle w:val="ac"/>
          </w:rPr>
          <w:t>чл.453 от ИК</w:t>
        </w:r>
      </w:hyperlink>
      <w:r w:rsidRPr="000C70BA">
        <w:t xml:space="preserve"> и с оглед броя на общинските съветници на Община Димитровград, крайният извод е за правилно определена общинска избирателна квота по метода на </w:t>
      </w:r>
      <w:proofErr w:type="spellStart"/>
      <w:r w:rsidRPr="000C70BA">
        <w:t>Хеър</w:t>
      </w:r>
      <w:proofErr w:type="spellEnd"/>
      <w:r w:rsidRPr="000C70BA">
        <w:t xml:space="preserve"> - </w:t>
      </w:r>
      <w:proofErr w:type="spellStart"/>
      <w:r w:rsidRPr="000C70BA">
        <w:t>Ниймайер</w:t>
      </w:r>
      <w:proofErr w:type="spellEnd"/>
      <w:r w:rsidRPr="000C70BA">
        <w:t>, Методика съгласно приложение №5 – 401. Действително в случая като се отчитат установените различия относно четири по-малко действителни гласа в протокола на СИК №</w:t>
      </w:r>
      <w:r w:rsidRPr="000C70BA">
        <w:rPr>
          <w:lang w:val="en-US"/>
        </w:rPr>
        <w:t>2609000</w:t>
      </w:r>
      <w:r w:rsidRPr="000C70BA">
        <w:t>72 – без да се засягат гласовете за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, както и един допълнителен глас от протокола на СИК №</w:t>
      </w:r>
      <w:r w:rsidRPr="000C70BA">
        <w:rPr>
          <w:lang w:val="en-US"/>
        </w:rPr>
        <w:t>2609000</w:t>
      </w:r>
      <w:r w:rsidRPr="000C70BA">
        <w:t>54, то при определяне на общия брои действителни гласове и прилагане на правилото на пар.1, т.14 от ДР на ИК общинската избирателна квота е отново 410. Но при установения общ брой действителни гласове за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- 407 /т.6 от Протокола на ОИК от 30.10.2023г./ + 3 действителни гласа /един от СИК №</w:t>
      </w:r>
      <w:r w:rsidRPr="000C70BA">
        <w:rPr>
          <w:lang w:val="en-US"/>
        </w:rPr>
        <w:t>2609000</w:t>
      </w:r>
      <w:r w:rsidRPr="000C70BA">
        <w:t>23 и два от СИК №</w:t>
      </w:r>
      <w:r w:rsidRPr="000C70BA">
        <w:rPr>
          <w:lang w:val="en-US"/>
        </w:rPr>
        <w:t>2609000</w:t>
      </w:r>
      <w:r w:rsidRPr="000C70BA">
        <w:t xml:space="preserve">54/, установени като неотчетени или </w:t>
      </w:r>
      <w:r w:rsidRPr="000C70BA">
        <w:lastRenderedPageBreak/>
        <w:t>неправилно отчетени като недействителни, общо действителните гласове за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 xml:space="preserve"> са 410. А това обосновава извод, че са налице основания за обявяване на избора за общински съветници за недействителен. При допълнително установените неотчетени три действителни гласа в полза на коалицията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, то при така разпределените гласове по кандидатски листи неправилно в Решение №212/30.10.2023г. при разпределяне на мандатите за общински съветници между партиите, коалициите и местните коалиции не е включена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, тъй като получените гласове са равни на общинската избирателна квота - 410.</w:t>
      </w:r>
    </w:p>
    <w:p w:rsidR="000C70BA" w:rsidRPr="000C70BA" w:rsidRDefault="000C70BA" w:rsidP="000C70BA">
      <w:pPr>
        <w:pStyle w:val="ab"/>
        <w:jc w:val="both"/>
      </w:pPr>
      <w:r w:rsidRPr="000C70BA">
        <w:tab/>
        <w:t>При отчитането на действителните и недействителните бюлетини и най-вече относно отчитането на бюлетина в секция №260900054, която е приета за недействителна, тъй като отбелязването е извън очертанията на квадратчето и се твърди, че засяга съседното. Така следва да се имат предвид принципните положения, че бюлетините са със законово определено съдържание според вида избор; при отбелязване на избора следва да се поставя знак в празното квадратче - само знак "Х" или "V", с химикал, пишещ със син цвят, а не други знаци /напр. кръгче, кръстче/. Всяка една бюлетина съответства на един глас, а в разпоредбата на </w:t>
      </w:r>
      <w:hyperlink r:id="rId7" w:history="1">
        <w:r w:rsidRPr="000C70BA">
          <w:rPr>
            <w:rStyle w:val="ac"/>
          </w:rPr>
          <w:t>чл.437 от ИК</w:t>
        </w:r>
      </w:hyperlink>
      <w:r w:rsidRPr="000C70BA">
        <w:t> подробно е уредено кога гласът е действителен - ал.2, и кога е недействителен - ал.3. Изрично в ал.4 е предвидено правото на избирателя на предпочитание /преференция/ за кандидат в избраната от него кандидатска листа на партия или коалиция, като е регламентирано в този случай кога предпочитанието се зачита. При извършеното оспорване по реда на чл.193 от ГПК и установеното, подробно посочено до тук, относно съдържанието на протоколите от СИК №</w:t>
      </w:r>
      <w:r w:rsidRPr="000C70BA">
        <w:rPr>
          <w:lang w:val="en-US"/>
        </w:rPr>
        <w:t>2609000</w:t>
      </w:r>
      <w:r w:rsidRPr="000C70BA">
        <w:t>23 и от СИК №</w:t>
      </w:r>
      <w:r w:rsidRPr="000C70BA">
        <w:rPr>
          <w:lang w:val="en-US"/>
        </w:rPr>
        <w:t>2609000</w:t>
      </w:r>
      <w:r w:rsidRPr="000C70BA">
        <w:t>543, съдът счита за доказано при повторното преброяване наличието на допълнителни три гласа в полза на кандидатската листа на Коалиция „</w:t>
      </w:r>
      <w:r w:rsidRPr="000C70BA">
        <w:rPr>
          <w:shd w:val="clear" w:color="auto" w:fill="FFFFFF"/>
        </w:rPr>
        <w:t>БЪЛГАРИЯ НА РЕГИОНИТЕ“</w:t>
      </w:r>
      <w:r w:rsidRPr="000C70BA">
        <w:t>. При оспорването на посочените протоколи се установиха конкретните твърдения за допуснати нарушения при отчитането на недействителни и действителни гласове.</w:t>
      </w:r>
    </w:p>
    <w:p w:rsidR="000C70BA" w:rsidRPr="000C70BA" w:rsidRDefault="000C70BA" w:rsidP="000C70BA">
      <w:pPr>
        <w:pStyle w:val="ab"/>
        <w:jc w:val="both"/>
      </w:pPr>
      <w:r w:rsidRPr="000C70BA">
        <w:tab/>
        <w:t>След добавяне на Коалиция „</w:t>
      </w:r>
      <w:r w:rsidRPr="000C70BA">
        <w:rPr>
          <w:shd w:val="clear" w:color="auto" w:fill="FFFFFF"/>
        </w:rPr>
        <w:t xml:space="preserve">БЪЛГАРИЯ НА РЕГИОНИТЕ“ в разпределение на мандатите и след изчисления по метода на </w:t>
      </w:r>
      <w:proofErr w:type="spellStart"/>
      <w:r w:rsidRPr="000C70BA">
        <w:rPr>
          <w:shd w:val="clear" w:color="auto" w:fill="FFFFFF"/>
        </w:rPr>
        <w:t>Хеар-Ниймайер</w:t>
      </w:r>
      <w:proofErr w:type="spellEnd"/>
      <w:r w:rsidRPr="000C70BA">
        <w:rPr>
          <w:shd w:val="clear" w:color="auto" w:fill="FFFFFF"/>
        </w:rPr>
        <w:t xml:space="preserve"> се получава следния резултат:</w:t>
      </w:r>
    </w:p>
    <w:p w:rsidR="000C70BA" w:rsidRPr="000C70BA" w:rsidRDefault="000C70BA" w:rsidP="000C70BA">
      <w:pPr>
        <w:pStyle w:val="a3"/>
        <w:spacing w:after="0"/>
        <w:ind w:left="114"/>
        <w:jc w:val="both"/>
        <w:rPr>
          <w:sz w:val="24"/>
          <w:szCs w:val="24"/>
        </w:rPr>
      </w:pPr>
      <w:r w:rsidRPr="000C70BA">
        <w:rPr>
          <w:sz w:val="24"/>
          <w:szCs w:val="24"/>
        </w:rPr>
        <w:t xml:space="preserve">          Брой</w:t>
      </w:r>
      <w:r w:rsidRPr="000C70BA">
        <w:rPr>
          <w:spacing w:val="-2"/>
          <w:sz w:val="24"/>
          <w:szCs w:val="24"/>
        </w:rPr>
        <w:t xml:space="preserve"> </w:t>
      </w:r>
      <w:r w:rsidRPr="000C70BA">
        <w:rPr>
          <w:sz w:val="24"/>
          <w:szCs w:val="24"/>
        </w:rPr>
        <w:t>мандати</w:t>
      </w:r>
      <w:r w:rsidRPr="000C70BA">
        <w:rPr>
          <w:spacing w:val="-6"/>
          <w:sz w:val="24"/>
          <w:szCs w:val="24"/>
        </w:rPr>
        <w:t xml:space="preserve"> </w:t>
      </w:r>
      <w:r w:rsidRPr="000C70BA">
        <w:rPr>
          <w:sz w:val="24"/>
          <w:szCs w:val="24"/>
        </w:rPr>
        <w:t>за</w:t>
      </w:r>
      <w:r w:rsidRPr="000C70BA">
        <w:rPr>
          <w:spacing w:val="-1"/>
          <w:sz w:val="24"/>
          <w:szCs w:val="24"/>
        </w:rPr>
        <w:t xml:space="preserve"> </w:t>
      </w:r>
      <w:r w:rsidRPr="000C70BA">
        <w:rPr>
          <w:sz w:val="24"/>
          <w:szCs w:val="24"/>
        </w:rPr>
        <w:t>разпределение</w:t>
      </w:r>
      <w:r w:rsidRPr="000C70BA">
        <w:rPr>
          <w:spacing w:val="-4"/>
          <w:sz w:val="24"/>
          <w:szCs w:val="24"/>
        </w:rPr>
        <w:t xml:space="preserve"> </w:t>
      </w:r>
      <w:r w:rsidRPr="000C70BA">
        <w:rPr>
          <w:sz w:val="24"/>
          <w:szCs w:val="24"/>
        </w:rPr>
        <w:t>между</w:t>
      </w:r>
      <w:r w:rsidRPr="000C70BA">
        <w:rPr>
          <w:spacing w:val="-3"/>
          <w:sz w:val="24"/>
          <w:szCs w:val="24"/>
        </w:rPr>
        <w:t xml:space="preserve"> </w:t>
      </w:r>
      <w:r w:rsidRPr="000C70BA">
        <w:rPr>
          <w:sz w:val="24"/>
          <w:szCs w:val="24"/>
        </w:rPr>
        <w:t>партии</w:t>
      </w:r>
      <w:r w:rsidRPr="000C70BA">
        <w:rPr>
          <w:spacing w:val="-1"/>
          <w:sz w:val="24"/>
          <w:szCs w:val="24"/>
        </w:rPr>
        <w:t xml:space="preserve"> </w:t>
      </w:r>
      <w:r w:rsidRPr="000C70BA">
        <w:rPr>
          <w:sz w:val="24"/>
          <w:szCs w:val="24"/>
        </w:rPr>
        <w:t>и</w:t>
      </w:r>
      <w:r w:rsidRPr="000C70BA">
        <w:rPr>
          <w:spacing w:val="-6"/>
          <w:sz w:val="24"/>
          <w:szCs w:val="24"/>
        </w:rPr>
        <w:t xml:space="preserve"> </w:t>
      </w:r>
      <w:r w:rsidRPr="000C70BA">
        <w:rPr>
          <w:sz w:val="24"/>
          <w:szCs w:val="24"/>
        </w:rPr>
        <w:t>коалиции:</w:t>
      </w:r>
      <w:r w:rsidRPr="000C70BA">
        <w:rPr>
          <w:spacing w:val="-2"/>
          <w:sz w:val="24"/>
          <w:szCs w:val="24"/>
        </w:rPr>
        <w:t xml:space="preserve"> </w:t>
      </w:r>
      <w:r w:rsidRPr="000C70BA">
        <w:rPr>
          <w:sz w:val="24"/>
          <w:szCs w:val="24"/>
        </w:rPr>
        <w:t>33</w:t>
      </w:r>
    </w:p>
    <w:p w:rsidR="000C70BA" w:rsidRPr="000C70BA" w:rsidRDefault="000C70BA" w:rsidP="000C70BA">
      <w:pPr>
        <w:pStyle w:val="a3"/>
        <w:spacing w:after="0"/>
        <w:ind w:left="114"/>
        <w:rPr>
          <w:sz w:val="24"/>
          <w:szCs w:val="24"/>
        </w:rPr>
      </w:pPr>
      <w:r w:rsidRPr="000C70BA">
        <w:rPr>
          <w:sz w:val="24"/>
          <w:szCs w:val="24"/>
        </w:rPr>
        <w:t xml:space="preserve">          Сума</w:t>
      </w:r>
      <w:r w:rsidRPr="000C70BA">
        <w:rPr>
          <w:spacing w:val="-3"/>
          <w:sz w:val="24"/>
          <w:szCs w:val="24"/>
        </w:rPr>
        <w:t xml:space="preserve"> </w:t>
      </w:r>
      <w:r w:rsidRPr="000C70BA">
        <w:rPr>
          <w:sz w:val="24"/>
          <w:szCs w:val="24"/>
        </w:rPr>
        <w:t>от</w:t>
      </w:r>
      <w:r w:rsidRPr="000C70BA">
        <w:rPr>
          <w:spacing w:val="-4"/>
          <w:sz w:val="24"/>
          <w:szCs w:val="24"/>
        </w:rPr>
        <w:t xml:space="preserve"> </w:t>
      </w:r>
      <w:r w:rsidRPr="000C70BA">
        <w:rPr>
          <w:sz w:val="24"/>
          <w:szCs w:val="24"/>
        </w:rPr>
        <w:t>гласовете</w:t>
      </w:r>
      <w:r w:rsidRPr="000C70BA">
        <w:rPr>
          <w:spacing w:val="-1"/>
          <w:sz w:val="24"/>
          <w:szCs w:val="24"/>
        </w:rPr>
        <w:t xml:space="preserve"> </w:t>
      </w:r>
      <w:r w:rsidRPr="000C70BA">
        <w:rPr>
          <w:sz w:val="24"/>
          <w:szCs w:val="24"/>
        </w:rPr>
        <w:t>на</w:t>
      </w:r>
      <w:r w:rsidRPr="000C70BA">
        <w:rPr>
          <w:spacing w:val="-4"/>
          <w:sz w:val="24"/>
          <w:szCs w:val="24"/>
        </w:rPr>
        <w:t xml:space="preserve"> </w:t>
      </w:r>
      <w:r w:rsidRPr="000C70BA">
        <w:rPr>
          <w:sz w:val="24"/>
          <w:szCs w:val="24"/>
        </w:rPr>
        <w:t>партиите,</w:t>
      </w:r>
      <w:r w:rsidRPr="000C70BA">
        <w:rPr>
          <w:spacing w:val="-4"/>
          <w:sz w:val="24"/>
          <w:szCs w:val="24"/>
        </w:rPr>
        <w:t xml:space="preserve"> </w:t>
      </w:r>
      <w:r w:rsidRPr="000C70BA">
        <w:rPr>
          <w:sz w:val="24"/>
          <w:szCs w:val="24"/>
        </w:rPr>
        <w:t>участващи</w:t>
      </w:r>
      <w:r w:rsidRPr="000C70BA">
        <w:rPr>
          <w:spacing w:val="-2"/>
          <w:sz w:val="24"/>
          <w:szCs w:val="24"/>
        </w:rPr>
        <w:t xml:space="preserve"> </w:t>
      </w:r>
      <w:r w:rsidRPr="000C70BA">
        <w:rPr>
          <w:sz w:val="24"/>
          <w:szCs w:val="24"/>
        </w:rPr>
        <w:t>в</w:t>
      </w:r>
      <w:r w:rsidRPr="000C70BA">
        <w:rPr>
          <w:spacing w:val="-3"/>
          <w:sz w:val="24"/>
          <w:szCs w:val="24"/>
        </w:rPr>
        <w:t xml:space="preserve"> </w:t>
      </w:r>
      <w:r w:rsidRPr="000C70BA">
        <w:rPr>
          <w:sz w:val="24"/>
          <w:szCs w:val="24"/>
        </w:rPr>
        <w:t>разпределението</w:t>
      </w:r>
      <w:r w:rsidRPr="000C70BA">
        <w:rPr>
          <w:spacing w:val="-3"/>
          <w:sz w:val="24"/>
          <w:szCs w:val="24"/>
        </w:rPr>
        <w:t xml:space="preserve"> </w:t>
      </w:r>
      <w:r w:rsidRPr="000C70BA">
        <w:rPr>
          <w:sz w:val="24"/>
          <w:szCs w:val="24"/>
        </w:rPr>
        <w:t>на</w:t>
      </w:r>
      <w:r w:rsidRPr="000C70BA">
        <w:rPr>
          <w:spacing w:val="-3"/>
          <w:sz w:val="24"/>
          <w:szCs w:val="24"/>
        </w:rPr>
        <w:t xml:space="preserve"> </w:t>
      </w:r>
      <w:r w:rsidRPr="000C70BA">
        <w:rPr>
          <w:sz w:val="24"/>
          <w:szCs w:val="24"/>
        </w:rPr>
        <w:t>мандатите:</w:t>
      </w:r>
      <w:r w:rsidRPr="000C70BA">
        <w:rPr>
          <w:spacing w:val="-3"/>
          <w:sz w:val="24"/>
          <w:szCs w:val="24"/>
        </w:rPr>
        <w:t xml:space="preserve"> </w:t>
      </w:r>
      <w:r w:rsidRPr="000C70BA">
        <w:rPr>
          <w:sz w:val="24"/>
          <w:szCs w:val="24"/>
        </w:rPr>
        <w:t>12302</w:t>
      </w:r>
    </w:p>
    <w:p w:rsidR="000C70BA" w:rsidRPr="000C70BA" w:rsidRDefault="000C70BA" w:rsidP="000C70BA">
      <w:pPr>
        <w:pStyle w:val="a3"/>
        <w:spacing w:after="0"/>
        <w:ind w:left="114"/>
        <w:rPr>
          <w:sz w:val="24"/>
          <w:szCs w:val="24"/>
        </w:rPr>
      </w:pPr>
      <w:r w:rsidRPr="000C70BA">
        <w:rPr>
          <w:sz w:val="24"/>
          <w:szCs w:val="24"/>
        </w:rPr>
        <w:t xml:space="preserve">          Квотата</w:t>
      </w:r>
      <w:r w:rsidRPr="000C70BA">
        <w:rPr>
          <w:spacing w:val="-5"/>
          <w:sz w:val="24"/>
          <w:szCs w:val="24"/>
        </w:rPr>
        <w:t xml:space="preserve"> </w:t>
      </w:r>
      <w:r w:rsidRPr="000C70BA">
        <w:rPr>
          <w:sz w:val="24"/>
          <w:szCs w:val="24"/>
        </w:rPr>
        <w:t>на</w:t>
      </w:r>
      <w:r w:rsidRPr="000C70BA">
        <w:rPr>
          <w:spacing w:val="-5"/>
          <w:sz w:val="24"/>
          <w:szCs w:val="24"/>
        </w:rPr>
        <w:t xml:space="preserve"> </w:t>
      </w:r>
      <w:proofErr w:type="spellStart"/>
      <w:r w:rsidRPr="000C70BA">
        <w:rPr>
          <w:sz w:val="24"/>
          <w:szCs w:val="24"/>
        </w:rPr>
        <w:t>Хеър</w:t>
      </w:r>
      <w:proofErr w:type="spellEnd"/>
      <w:r w:rsidRPr="000C70BA">
        <w:rPr>
          <w:spacing w:val="-4"/>
          <w:sz w:val="24"/>
          <w:szCs w:val="24"/>
        </w:rPr>
        <w:t xml:space="preserve"> </w:t>
      </w:r>
      <w:r w:rsidRPr="000C70BA">
        <w:rPr>
          <w:sz w:val="24"/>
          <w:szCs w:val="24"/>
        </w:rPr>
        <w:t>е:</w:t>
      </w:r>
      <w:r w:rsidRPr="000C70BA">
        <w:rPr>
          <w:spacing w:val="-4"/>
          <w:sz w:val="24"/>
          <w:szCs w:val="24"/>
        </w:rPr>
        <w:t xml:space="preserve"> </w:t>
      </w:r>
      <w:r w:rsidRPr="000C70BA">
        <w:rPr>
          <w:sz w:val="24"/>
          <w:szCs w:val="24"/>
        </w:rPr>
        <w:t>12302/33=372,78787878788</w:t>
      </w:r>
    </w:p>
    <w:p w:rsidR="000C70BA" w:rsidRPr="00E76F69" w:rsidRDefault="000C70BA" w:rsidP="000C70BA">
      <w:pPr>
        <w:pStyle w:val="a3"/>
        <w:spacing w:before="4" w:after="1"/>
        <w:rPr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2"/>
        <w:gridCol w:w="871"/>
        <w:gridCol w:w="861"/>
        <w:gridCol w:w="1004"/>
        <w:gridCol w:w="812"/>
        <w:gridCol w:w="888"/>
        <w:gridCol w:w="871"/>
        <w:gridCol w:w="924"/>
        <w:gridCol w:w="777"/>
      </w:tblGrid>
      <w:tr w:rsidR="000C70BA" w:rsidRPr="00E76F69" w:rsidTr="0083483A">
        <w:trPr>
          <w:trHeight w:val="1038"/>
        </w:trPr>
        <w:tc>
          <w:tcPr>
            <w:tcW w:w="2202" w:type="dxa"/>
          </w:tcPr>
          <w:p w:rsidR="000C70BA" w:rsidRPr="00CE6666" w:rsidRDefault="000C70BA" w:rsidP="0083483A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8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1"/>
              <w:ind w:left="570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pacing w:val="4"/>
                <w:sz w:val="18"/>
                <w:szCs w:val="18"/>
                <w:lang w:val="bg-BG"/>
              </w:rPr>
              <w:t xml:space="preserve"> № </w:t>
            </w:r>
            <w:proofErr w:type="spellStart"/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бюлeтина</w:t>
            </w:r>
            <w:proofErr w:type="spellEnd"/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0" w:line="230" w:lineRule="atLeast"/>
              <w:ind w:left="66" w:right="115" w:firstLine="57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Брой</w:t>
            </w:r>
            <w:r w:rsidRPr="00CE6666">
              <w:rPr>
                <w:rFonts w:ascii="Times New Roman" w:hAnsi="Times New Roman" w:cs="Times New Roman"/>
                <w:spacing w:val="1"/>
                <w:sz w:val="18"/>
                <w:szCs w:val="18"/>
                <w:lang w:val="bg-BG"/>
              </w:rPr>
              <w:t xml:space="preserve"> </w:t>
            </w: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гласове</w:t>
            </w:r>
          </w:p>
        </w:tc>
        <w:tc>
          <w:tcPr>
            <w:tcW w:w="861" w:type="dxa"/>
          </w:tcPr>
          <w:p w:rsidR="000C70BA" w:rsidRPr="00CE6666" w:rsidRDefault="000C70BA" w:rsidP="0083483A">
            <w:pPr>
              <w:pStyle w:val="TableParagraph"/>
              <w:spacing w:before="4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0" w:line="240" w:lineRule="auto"/>
              <w:ind w:left="66" w:right="68" w:firstLine="57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pacing w:val="-1"/>
                <w:sz w:val="18"/>
                <w:szCs w:val="18"/>
                <w:lang w:val="bg-BG"/>
              </w:rPr>
              <w:t>Частно/</w:t>
            </w:r>
            <w:r w:rsidRPr="00CE6666">
              <w:rPr>
                <w:rFonts w:ascii="Times New Roman" w:hAnsi="Times New Roman" w:cs="Times New Roman"/>
                <w:spacing w:val="-51"/>
                <w:sz w:val="18"/>
                <w:szCs w:val="18"/>
                <w:lang w:val="bg-BG"/>
              </w:rPr>
              <w:t xml:space="preserve"> </w:t>
            </w: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Брой</w:t>
            </w:r>
          </w:p>
          <w:p w:rsidR="000C70BA" w:rsidRPr="00CE6666" w:rsidRDefault="000C70BA" w:rsidP="0083483A">
            <w:pPr>
              <w:pStyle w:val="TableParagraph"/>
              <w:spacing w:before="4"/>
              <w:ind w:left="66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мандати</w:t>
            </w:r>
          </w:p>
        </w:tc>
        <w:tc>
          <w:tcPr>
            <w:tcW w:w="1004" w:type="dxa"/>
            <w:shd w:val="clear" w:color="auto" w:fill="F1F1F1"/>
          </w:tcPr>
          <w:p w:rsidR="000C70BA" w:rsidRPr="00CE6666" w:rsidRDefault="000C70BA" w:rsidP="0083483A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8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1"/>
              <w:ind w:left="44" w:right="106"/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Остатък</w:t>
            </w:r>
          </w:p>
        </w:tc>
        <w:tc>
          <w:tcPr>
            <w:tcW w:w="812" w:type="dxa"/>
          </w:tcPr>
          <w:p w:rsidR="000C70BA" w:rsidRPr="00CE6666" w:rsidRDefault="000C70BA" w:rsidP="0083483A">
            <w:pPr>
              <w:pStyle w:val="TableParagraph"/>
              <w:spacing w:before="4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0" w:line="240" w:lineRule="auto"/>
              <w:ind w:left="64" w:right="76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Мандат</w:t>
            </w:r>
            <w:r w:rsidRPr="00CE6666">
              <w:rPr>
                <w:rFonts w:ascii="Times New Roman" w:hAnsi="Times New Roman" w:cs="Times New Roman"/>
                <w:spacing w:val="-51"/>
                <w:sz w:val="18"/>
                <w:szCs w:val="18"/>
                <w:lang w:val="bg-BG"/>
              </w:rPr>
              <w:t xml:space="preserve"> </w:t>
            </w: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</w:t>
            </w:r>
          </w:p>
          <w:p w:rsidR="000C70BA" w:rsidRPr="00CE6666" w:rsidRDefault="000C70BA" w:rsidP="0083483A">
            <w:pPr>
              <w:pStyle w:val="TableParagraph"/>
              <w:spacing w:before="4"/>
              <w:ind w:left="64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остатък</w:t>
            </w:r>
          </w:p>
        </w:tc>
        <w:tc>
          <w:tcPr>
            <w:tcW w:w="888" w:type="dxa"/>
          </w:tcPr>
          <w:p w:rsidR="000C70BA" w:rsidRPr="00CE6666" w:rsidRDefault="000C70BA" w:rsidP="0083483A">
            <w:pPr>
              <w:pStyle w:val="TableParagraph"/>
              <w:spacing w:before="103" w:line="242" w:lineRule="auto"/>
              <w:ind w:left="69" w:right="153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Мандат</w:t>
            </w:r>
            <w:r w:rsidRPr="00CE6666">
              <w:rPr>
                <w:rFonts w:ascii="Times New Roman" w:hAnsi="Times New Roman" w:cs="Times New Roman"/>
                <w:spacing w:val="-51"/>
                <w:sz w:val="18"/>
                <w:szCs w:val="18"/>
                <w:lang w:val="bg-BG"/>
              </w:rPr>
              <w:t xml:space="preserve"> </w:t>
            </w: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при</w:t>
            </w:r>
            <w:r w:rsidRPr="00CE6666">
              <w:rPr>
                <w:rFonts w:ascii="Times New Roman" w:hAnsi="Times New Roman" w:cs="Times New Roman"/>
                <w:spacing w:val="1"/>
                <w:sz w:val="18"/>
                <w:szCs w:val="18"/>
                <w:lang w:val="bg-BG"/>
              </w:rPr>
              <w:t xml:space="preserve"> </w:t>
            </w: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равен</w:t>
            </w:r>
          </w:p>
          <w:p w:rsidR="000C70BA" w:rsidRPr="00CE6666" w:rsidRDefault="000C70BA" w:rsidP="0083483A">
            <w:pPr>
              <w:pStyle w:val="TableParagraph"/>
              <w:spacing w:before="1"/>
              <w:ind w:left="69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остатък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spacing w:before="4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0" w:line="240" w:lineRule="auto"/>
              <w:ind w:left="68" w:right="395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Общ</w:t>
            </w:r>
            <w:r w:rsidRPr="00CE6666">
              <w:rPr>
                <w:rFonts w:ascii="Times New Roman" w:hAnsi="Times New Roman" w:cs="Times New Roman"/>
                <w:spacing w:val="-51"/>
                <w:sz w:val="18"/>
                <w:szCs w:val="18"/>
                <w:lang w:val="bg-BG"/>
              </w:rPr>
              <w:t xml:space="preserve"> </w:t>
            </w: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брой</w:t>
            </w:r>
          </w:p>
          <w:p w:rsidR="000C70BA" w:rsidRPr="00CE6666" w:rsidRDefault="000C70BA" w:rsidP="0083483A">
            <w:pPr>
              <w:pStyle w:val="TableParagraph"/>
              <w:spacing w:before="4"/>
              <w:ind w:left="68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мандати</w:t>
            </w:r>
          </w:p>
        </w:tc>
        <w:tc>
          <w:tcPr>
            <w:tcW w:w="924" w:type="dxa"/>
          </w:tcPr>
          <w:p w:rsidR="000C70BA" w:rsidRPr="00CE6666" w:rsidRDefault="000C70BA" w:rsidP="0083483A">
            <w:pPr>
              <w:pStyle w:val="TableParagraph"/>
              <w:spacing w:before="4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0" w:line="240" w:lineRule="auto"/>
              <w:ind w:left="67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w w:val="95"/>
                <w:sz w:val="18"/>
                <w:szCs w:val="18"/>
                <w:lang w:val="bg-BG"/>
              </w:rPr>
              <w:t>Дължина</w:t>
            </w:r>
            <w:r w:rsidRPr="00CE6666">
              <w:rPr>
                <w:rFonts w:ascii="Times New Roman" w:hAnsi="Times New Roman" w:cs="Times New Roman"/>
                <w:spacing w:val="-48"/>
                <w:w w:val="95"/>
                <w:sz w:val="18"/>
                <w:szCs w:val="18"/>
                <w:lang w:val="bg-BG"/>
              </w:rPr>
              <w:t xml:space="preserve"> </w:t>
            </w: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на</w:t>
            </w:r>
          </w:p>
          <w:p w:rsidR="000C70BA" w:rsidRPr="00CE6666" w:rsidRDefault="000C70BA" w:rsidP="0083483A">
            <w:pPr>
              <w:pStyle w:val="TableParagraph"/>
              <w:spacing w:before="4"/>
              <w:ind w:left="67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листата</w:t>
            </w:r>
          </w:p>
        </w:tc>
        <w:tc>
          <w:tcPr>
            <w:tcW w:w="777" w:type="dxa"/>
          </w:tcPr>
          <w:p w:rsidR="000C70BA" w:rsidRPr="00CE6666" w:rsidRDefault="000C70BA" w:rsidP="0083483A">
            <w:pPr>
              <w:pStyle w:val="TableParagraph"/>
              <w:spacing w:before="4" w:line="240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</w:p>
          <w:p w:rsidR="000C70BA" w:rsidRPr="00CE6666" w:rsidRDefault="000C70BA" w:rsidP="0083483A">
            <w:pPr>
              <w:pStyle w:val="TableParagraph"/>
              <w:spacing w:before="0" w:line="240" w:lineRule="auto"/>
              <w:ind w:left="66" w:right="279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Брой</w:t>
            </w:r>
            <w:r w:rsidRPr="00CE6666">
              <w:rPr>
                <w:rFonts w:ascii="Times New Roman" w:hAnsi="Times New Roman" w:cs="Times New Roman"/>
                <w:spacing w:val="-51"/>
                <w:sz w:val="18"/>
                <w:szCs w:val="18"/>
                <w:lang w:val="bg-BG"/>
              </w:rPr>
              <w:t xml:space="preserve"> </w:t>
            </w: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общ.</w:t>
            </w:r>
          </w:p>
          <w:p w:rsidR="000C70BA" w:rsidRPr="00CE6666" w:rsidRDefault="000C70BA" w:rsidP="0083483A">
            <w:pPr>
              <w:pStyle w:val="TableParagraph"/>
              <w:spacing w:before="4"/>
              <w:ind w:left="66"/>
              <w:jc w:val="left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съвет</w:t>
            </w:r>
          </w:p>
        </w:tc>
      </w:tr>
      <w:tr w:rsidR="000C70BA" w:rsidRPr="00CE6666" w:rsidTr="0083483A">
        <w:trPr>
          <w:trHeight w:val="263"/>
        </w:trPr>
        <w:tc>
          <w:tcPr>
            <w:tcW w:w="2202" w:type="dxa"/>
          </w:tcPr>
          <w:p w:rsidR="000C70BA" w:rsidRPr="00CE6666" w:rsidRDefault="000C70BA" w:rsidP="0083483A">
            <w:pPr>
              <w:pStyle w:val="TableParagraph"/>
              <w:spacing w:before="31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66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spacing w:before="31"/>
              <w:ind w:right="6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1451</w:t>
            </w:r>
          </w:p>
        </w:tc>
        <w:tc>
          <w:tcPr>
            <w:tcW w:w="861" w:type="dxa"/>
          </w:tcPr>
          <w:p w:rsidR="000C70BA" w:rsidRPr="00CE6666" w:rsidRDefault="000C70BA" w:rsidP="0083483A">
            <w:pPr>
              <w:pStyle w:val="TableParagraph"/>
              <w:spacing w:before="31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3</w:t>
            </w:r>
          </w:p>
        </w:tc>
        <w:tc>
          <w:tcPr>
            <w:tcW w:w="1004" w:type="dxa"/>
            <w:shd w:val="clear" w:color="auto" w:fill="F1F1F1"/>
          </w:tcPr>
          <w:p w:rsidR="000C70BA" w:rsidRPr="00CE6666" w:rsidRDefault="000C70BA" w:rsidP="0083483A">
            <w:pPr>
              <w:pStyle w:val="TableParagraph"/>
              <w:spacing w:before="31"/>
              <w:ind w:left="44" w:right="45"/>
              <w:jc w:val="center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0,8900804</w:t>
            </w:r>
          </w:p>
        </w:tc>
        <w:tc>
          <w:tcPr>
            <w:tcW w:w="812" w:type="dxa"/>
          </w:tcPr>
          <w:p w:rsidR="000C70BA" w:rsidRPr="00CE6666" w:rsidRDefault="000C70BA" w:rsidP="0083483A">
            <w:pPr>
              <w:pStyle w:val="TableParagraph"/>
              <w:spacing w:before="31"/>
              <w:ind w:right="61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</w:t>
            </w:r>
          </w:p>
        </w:tc>
        <w:tc>
          <w:tcPr>
            <w:tcW w:w="888" w:type="dxa"/>
          </w:tcPr>
          <w:p w:rsidR="000C70BA" w:rsidRPr="00CE6666" w:rsidRDefault="000C70BA" w:rsidP="0083483A">
            <w:pPr>
              <w:pStyle w:val="TableParagraph"/>
              <w:spacing w:before="31"/>
              <w:ind w:right="5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spacing w:before="31"/>
              <w:ind w:right="57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4</w:t>
            </w:r>
          </w:p>
        </w:tc>
        <w:tc>
          <w:tcPr>
            <w:tcW w:w="924" w:type="dxa"/>
          </w:tcPr>
          <w:p w:rsidR="000C70BA" w:rsidRPr="00CE6666" w:rsidRDefault="000C70BA" w:rsidP="0083483A">
            <w:pPr>
              <w:pStyle w:val="TableParagraph"/>
              <w:spacing w:before="31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22</w:t>
            </w:r>
          </w:p>
        </w:tc>
        <w:tc>
          <w:tcPr>
            <w:tcW w:w="777" w:type="dxa"/>
          </w:tcPr>
          <w:p w:rsidR="000C70BA" w:rsidRPr="00CE6666" w:rsidRDefault="000C70BA" w:rsidP="0083483A">
            <w:pPr>
              <w:pStyle w:val="TableParagraph"/>
              <w:spacing w:before="31"/>
              <w:ind w:right="59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4</w:t>
            </w:r>
          </w:p>
        </w:tc>
      </w:tr>
      <w:tr w:rsidR="000C70BA" w:rsidRPr="00CE6666" w:rsidTr="0083483A">
        <w:trPr>
          <w:trHeight w:val="259"/>
        </w:trPr>
        <w:tc>
          <w:tcPr>
            <w:tcW w:w="2202" w:type="dxa"/>
          </w:tcPr>
          <w:p w:rsidR="000C70BA" w:rsidRPr="00CE6666" w:rsidRDefault="000C70BA" w:rsidP="0083483A">
            <w:pPr>
              <w:pStyle w:val="TableParagraph"/>
              <w:ind w:right="58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7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ind w:right="6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5141</w:t>
            </w:r>
          </w:p>
        </w:tc>
        <w:tc>
          <w:tcPr>
            <w:tcW w:w="861" w:type="dxa"/>
          </w:tcPr>
          <w:p w:rsidR="000C70BA" w:rsidRPr="00CE6666" w:rsidRDefault="000C70BA" w:rsidP="0083483A">
            <w:pPr>
              <w:pStyle w:val="TableParagraph"/>
              <w:ind w:right="61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13</w:t>
            </w:r>
          </w:p>
        </w:tc>
        <w:tc>
          <w:tcPr>
            <w:tcW w:w="1004" w:type="dxa"/>
            <w:shd w:val="clear" w:color="auto" w:fill="F1F1F1"/>
          </w:tcPr>
          <w:p w:rsidR="000C70BA" w:rsidRPr="00CE6666" w:rsidRDefault="000C70BA" w:rsidP="0083483A">
            <w:pPr>
              <w:pStyle w:val="TableParagraph"/>
              <w:ind w:left="44" w:right="45"/>
              <w:jc w:val="center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0,7828418</w:t>
            </w:r>
          </w:p>
        </w:tc>
        <w:tc>
          <w:tcPr>
            <w:tcW w:w="812" w:type="dxa"/>
          </w:tcPr>
          <w:p w:rsidR="000C70BA" w:rsidRPr="00CE6666" w:rsidRDefault="000C70BA" w:rsidP="0083483A">
            <w:pPr>
              <w:pStyle w:val="TableParagraph"/>
              <w:ind w:right="61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</w:t>
            </w:r>
          </w:p>
        </w:tc>
        <w:tc>
          <w:tcPr>
            <w:tcW w:w="888" w:type="dxa"/>
          </w:tcPr>
          <w:p w:rsidR="000C70BA" w:rsidRPr="00CE6666" w:rsidRDefault="000C70BA" w:rsidP="0083483A">
            <w:pPr>
              <w:pStyle w:val="TableParagraph"/>
              <w:ind w:right="5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14</w:t>
            </w:r>
          </w:p>
        </w:tc>
        <w:tc>
          <w:tcPr>
            <w:tcW w:w="924" w:type="dxa"/>
          </w:tcPr>
          <w:p w:rsidR="000C70BA" w:rsidRPr="00CE6666" w:rsidRDefault="000C70BA" w:rsidP="0083483A">
            <w:pPr>
              <w:pStyle w:val="TableParagraph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32</w:t>
            </w:r>
          </w:p>
        </w:tc>
        <w:tc>
          <w:tcPr>
            <w:tcW w:w="777" w:type="dxa"/>
          </w:tcPr>
          <w:p w:rsidR="000C70BA" w:rsidRPr="00CE6666" w:rsidRDefault="000C70BA" w:rsidP="0083483A">
            <w:pPr>
              <w:pStyle w:val="TableParagraph"/>
              <w:ind w:right="61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14</w:t>
            </w:r>
          </w:p>
        </w:tc>
      </w:tr>
      <w:tr w:rsidR="000C70BA" w:rsidRPr="00CE6666" w:rsidTr="0083483A">
        <w:trPr>
          <w:trHeight w:val="258"/>
        </w:trPr>
        <w:tc>
          <w:tcPr>
            <w:tcW w:w="2202" w:type="dxa"/>
          </w:tcPr>
          <w:p w:rsidR="000C70BA" w:rsidRPr="00CE6666" w:rsidRDefault="000C70BA" w:rsidP="0083483A">
            <w:pPr>
              <w:pStyle w:val="TableParagraph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72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ind w:right="6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2863</w:t>
            </w:r>
          </w:p>
        </w:tc>
        <w:tc>
          <w:tcPr>
            <w:tcW w:w="861" w:type="dxa"/>
          </w:tcPr>
          <w:p w:rsidR="000C70BA" w:rsidRPr="00CE6666" w:rsidRDefault="000C70BA" w:rsidP="0083483A">
            <w:pPr>
              <w:pStyle w:val="TableParagraph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7</w:t>
            </w:r>
          </w:p>
        </w:tc>
        <w:tc>
          <w:tcPr>
            <w:tcW w:w="1004" w:type="dxa"/>
            <w:shd w:val="clear" w:color="auto" w:fill="F1F1F1"/>
          </w:tcPr>
          <w:p w:rsidR="000C70BA" w:rsidRPr="00CE6666" w:rsidRDefault="000C70BA" w:rsidP="0083483A">
            <w:pPr>
              <w:pStyle w:val="TableParagraph"/>
              <w:ind w:left="44" w:right="45"/>
              <w:jc w:val="center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0,6756032</w:t>
            </w:r>
          </w:p>
        </w:tc>
        <w:tc>
          <w:tcPr>
            <w:tcW w:w="812" w:type="dxa"/>
          </w:tcPr>
          <w:p w:rsidR="000C70BA" w:rsidRPr="00CE6666" w:rsidRDefault="000C70BA" w:rsidP="0083483A">
            <w:pPr>
              <w:pStyle w:val="TableParagraph"/>
              <w:ind w:right="61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</w:t>
            </w:r>
          </w:p>
        </w:tc>
        <w:tc>
          <w:tcPr>
            <w:tcW w:w="888" w:type="dxa"/>
          </w:tcPr>
          <w:p w:rsidR="000C70BA" w:rsidRPr="00CE6666" w:rsidRDefault="000C70BA" w:rsidP="0083483A">
            <w:pPr>
              <w:pStyle w:val="TableParagraph"/>
              <w:ind w:right="5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ind w:right="57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8</w:t>
            </w:r>
          </w:p>
        </w:tc>
        <w:tc>
          <w:tcPr>
            <w:tcW w:w="924" w:type="dxa"/>
          </w:tcPr>
          <w:p w:rsidR="000C70BA" w:rsidRPr="00CE6666" w:rsidRDefault="000C70BA" w:rsidP="0083483A">
            <w:pPr>
              <w:pStyle w:val="TableParagraph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32</w:t>
            </w:r>
          </w:p>
        </w:tc>
        <w:tc>
          <w:tcPr>
            <w:tcW w:w="777" w:type="dxa"/>
          </w:tcPr>
          <w:p w:rsidR="000C70BA" w:rsidRPr="00CE6666" w:rsidRDefault="000C70BA" w:rsidP="0083483A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8</w:t>
            </w:r>
          </w:p>
        </w:tc>
      </w:tr>
      <w:tr w:rsidR="000C70BA" w:rsidRPr="00CE6666" w:rsidTr="0083483A">
        <w:trPr>
          <w:trHeight w:val="259"/>
        </w:trPr>
        <w:tc>
          <w:tcPr>
            <w:tcW w:w="2202" w:type="dxa"/>
          </w:tcPr>
          <w:p w:rsidR="000C70BA" w:rsidRPr="00CE6666" w:rsidRDefault="000C70BA" w:rsidP="0083483A">
            <w:pPr>
              <w:pStyle w:val="TableParagraph"/>
              <w:spacing w:before="27"/>
              <w:ind w:right="58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spacing w:before="27"/>
              <w:ind w:right="6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991</w:t>
            </w:r>
          </w:p>
        </w:tc>
        <w:tc>
          <w:tcPr>
            <w:tcW w:w="861" w:type="dxa"/>
          </w:tcPr>
          <w:p w:rsidR="000C70BA" w:rsidRPr="00CE6666" w:rsidRDefault="000C70BA" w:rsidP="0083483A">
            <w:pPr>
              <w:pStyle w:val="TableParagraph"/>
              <w:spacing w:before="27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</w:t>
            </w:r>
          </w:p>
        </w:tc>
        <w:tc>
          <w:tcPr>
            <w:tcW w:w="1004" w:type="dxa"/>
            <w:shd w:val="clear" w:color="auto" w:fill="F1F1F1"/>
          </w:tcPr>
          <w:p w:rsidR="000C70BA" w:rsidRPr="00CE6666" w:rsidRDefault="000C70BA" w:rsidP="0083483A">
            <w:pPr>
              <w:pStyle w:val="TableParagraph"/>
              <w:spacing w:before="27"/>
              <w:ind w:left="44" w:right="45"/>
              <w:jc w:val="center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0,6568365</w:t>
            </w:r>
          </w:p>
        </w:tc>
        <w:tc>
          <w:tcPr>
            <w:tcW w:w="812" w:type="dxa"/>
          </w:tcPr>
          <w:p w:rsidR="000C70BA" w:rsidRPr="00CE6666" w:rsidRDefault="000C70BA" w:rsidP="0083483A">
            <w:pPr>
              <w:pStyle w:val="TableParagraph"/>
              <w:spacing w:before="27"/>
              <w:ind w:right="61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</w:t>
            </w:r>
          </w:p>
        </w:tc>
        <w:tc>
          <w:tcPr>
            <w:tcW w:w="888" w:type="dxa"/>
          </w:tcPr>
          <w:p w:rsidR="000C70BA" w:rsidRPr="00CE6666" w:rsidRDefault="000C70BA" w:rsidP="0083483A">
            <w:pPr>
              <w:pStyle w:val="TableParagraph"/>
              <w:spacing w:before="27"/>
              <w:ind w:right="5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spacing w:before="27"/>
              <w:ind w:right="57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</w:t>
            </w:r>
          </w:p>
        </w:tc>
        <w:tc>
          <w:tcPr>
            <w:tcW w:w="924" w:type="dxa"/>
          </w:tcPr>
          <w:p w:rsidR="000C70BA" w:rsidRPr="00CE6666" w:rsidRDefault="000C70BA" w:rsidP="0083483A">
            <w:pPr>
              <w:pStyle w:val="TableParagraph"/>
              <w:spacing w:before="27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11</w:t>
            </w:r>
          </w:p>
        </w:tc>
        <w:tc>
          <w:tcPr>
            <w:tcW w:w="777" w:type="dxa"/>
          </w:tcPr>
          <w:p w:rsidR="000C70BA" w:rsidRPr="00CE6666" w:rsidRDefault="000C70BA" w:rsidP="0083483A">
            <w:pPr>
              <w:pStyle w:val="TableParagraph"/>
              <w:spacing w:before="27"/>
              <w:ind w:right="59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</w:t>
            </w:r>
          </w:p>
        </w:tc>
      </w:tr>
      <w:tr w:rsidR="000C70BA" w:rsidRPr="00CE6666" w:rsidTr="0083483A">
        <w:trPr>
          <w:trHeight w:val="259"/>
        </w:trPr>
        <w:tc>
          <w:tcPr>
            <w:tcW w:w="2202" w:type="dxa"/>
          </w:tcPr>
          <w:p w:rsidR="000C70BA" w:rsidRPr="00CE6666" w:rsidRDefault="000C70BA" w:rsidP="0083483A">
            <w:pPr>
              <w:pStyle w:val="TableParagraph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28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ind w:right="6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620</w:t>
            </w:r>
          </w:p>
        </w:tc>
        <w:tc>
          <w:tcPr>
            <w:tcW w:w="861" w:type="dxa"/>
          </w:tcPr>
          <w:p w:rsidR="000C70BA" w:rsidRPr="00CE6666" w:rsidRDefault="000C70BA" w:rsidP="0083483A">
            <w:pPr>
              <w:pStyle w:val="TableParagraph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</w:t>
            </w:r>
          </w:p>
        </w:tc>
        <w:tc>
          <w:tcPr>
            <w:tcW w:w="1004" w:type="dxa"/>
            <w:shd w:val="clear" w:color="auto" w:fill="F1F1F1"/>
          </w:tcPr>
          <w:p w:rsidR="000C70BA" w:rsidRPr="00CE6666" w:rsidRDefault="000C70BA" w:rsidP="0083483A">
            <w:pPr>
              <w:pStyle w:val="TableParagraph"/>
              <w:ind w:left="44" w:right="45"/>
              <w:jc w:val="center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0,6621984</w:t>
            </w:r>
          </w:p>
        </w:tc>
        <w:tc>
          <w:tcPr>
            <w:tcW w:w="812" w:type="dxa"/>
          </w:tcPr>
          <w:p w:rsidR="000C70BA" w:rsidRPr="00CE6666" w:rsidRDefault="000C70BA" w:rsidP="0083483A">
            <w:pPr>
              <w:pStyle w:val="TableParagraph"/>
              <w:ind w:right="61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</w:t>
            </w:r>
          </w:p>
        </w:tc>
        <w:tc>
          <w:tcPr>
            <w:tcW w:w="888" w:type="dxa"/>
          </w:tcPr>
          <w:p w:rsidR="000C70BA" w:rsidRPr="00CE6666" w:rsidRDefault="000C70BA" w:rsidP="0083483A">
            <w:pPr>
              <w:pStyle w:val="TableParagraph"/>
              <w:ind w:right="5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ind w:right="57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</w:t>
            </w:r>
          </w:p>
        </w:tc>
        <w:tc>
          <w:tcPr>
            <w:tcW w:w="924" w:type="dxa"/>
          </w:tcPr>
          <w:p w:rsidR="000C70BA" w:rsidRPr="00CE6666" w:rsidRDefault="000C70BA" w:rsidP="0083483A">
            <w:pPr>
              <w:pStyle w:val="TableParagraph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10</w:t>
            </w:r>
          </w:p>
        </w:tc>
        <w:tc>
          <w:tcPr>
            <w:tcW w:w="777" w:type="dxa"/>
          </w:tcPr>
          <w:p w:rsidR="000C70BA" w:rsidRPr="00CE6666" w:rsidRDefault="000C70BA" w:rsidP="0083483A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</w:t>
            </w:r>
          </w:p>
        </w:tc>
      </w:tr>
      <w:tr w:rsidR="000C70BA" w:rsidRPr="00CE6666" w:rsidTr="0083483A">
        <w:trPr>
          <w:trHeight w:val="263"/>
        </w:trPr>
        <w:tc>
          <w:tcPr>
            <w:tcW w:w="2202" w:type="dxa"/>
          </w:tcPr>
          <w:p w:rsidR="000C70BA" w:rsidRPr="00CE6666" w:rsidRDefault="000C70BA" w:rsidP="0083483A">
            <w:pPr>
              <w:pStyle w:val="TableParagraph"/>
              <w:spacing w:before="31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42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spacing w:before="31"/>
              <w:ind w:right="6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826</w:t>
            </w:r>
          </w:p>
        </w:tc>
        <w:tc>
          <w:tcPr>
            <w:tcW w:w="861" w:type="dxa"/>
          </w:tcPr>
          <w:p w:rsidR="000C70BA" w:rsidRPr="00CE6666" w:rsidRDefault="000C70BA" w:rsidP="0083483A">
            <w:pPr>
              <w:pStyle w:val="TableParagraph"/>
              <w:spacing w:before="31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</w:t>
            </w:r>
          </w:p>
        </w:tc>
        <w:tc>
          <w:tcPr>
            <w:tcW w:w="1004" w:type="dxa"/>
            <w:shd w:val="clear" w:color="auto" w:fill="F1F1F1"/>
          </w:tcPr>
          <w:p w:rsidR="000C70BA" w:rsidRPr="00CE6666" w:rsidRDefault="000C70BA" w:rsidP="0083483A">
            <w:pPr>
              <w:pStyle w:val="TableParagraph"/>
              <w:spacing w:before="31"/>
              <w:ind w:left="44" w:right="45"/>
              <w:jc w:val="center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0,2144772</w:t>
            </w:r>
          </w:p>
        </w:tc>
        <w:tc>
          <w:tcPr>
            <w:tcW w:w="812" w:type="dxa"/>
          </w:tcPr>
          <w:p w:rsidR="000C70BA" w:rsidRPr="00CE6666" w:rsidRDefault="000C70BA" w:rsidP="0083483A">
            <w:pPr>
              <w:pStyle w:val="TableParagraph"/>
              <w:spacing w:before="31"/>
              <w:ind w:right="61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</w:t>
            </w:r>
          </w:p>
        </w:tc>
        <w:tc>
          <w:tcPr>
            <w:tcW w:w="888" w:type="dxa"/>
          </w:tcPr>
          <w:p w:rsidR="000C70BA" w:rsidRPr="00CE6666" w:rsidRDefault="000C70BA" w:rsidP="0083483A">
            <w:pPr>
              <w:pStyle w:val="TableParagraph"/>
              <w:spacing w:before="31"/>
              <w:ind w:right="5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spacing w:before="31"/>
              <w:ind w:right="57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</w:t>
            </w:r>
          </w:p>
        </w:tc>
        <w:tc>
          <w:tcPr>
            <w:tcW w:w="924" w:type="dxa"/>
          </w:tcPr>
          <w:p w:rsidR="000C70BA" w:rsidRPr="00CE6666" w:rsidRDefault="000C70BA" w:rsidP="0083483A">
            <w:pPr>
              <w:pStyle w:val="TableParagraph"/>
              <w:spacing w:before="31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16</w:t>
            </w:r>
          </w:p>
        </w:tc>
        <w:tc>
          <w:tcPr>
            <w:tcW w:w="777" w:type="dxa"/>
          </w:tcPr>
          <w:p w:rsidR="000C70BA" w:rsidRPr="00CE6666" w:rsidRDefault="000C70BA" w:rsidP="0083483A">
            <w:pPr>
              <w:pStyle w:val="TableParagraph"/>
              <w:spacing w:before="31"/>
              <w:ind w:right="59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</w:t>
            </w:r>
          </w:p>
        </w:tc>
      </w:tr>
      <w:tr w:rsidR="000C70BA" w:rsidRPr="00CE6666" w:rsidTr="0083483A">
        <w:trPr>
          <w:trHeight w:val="259"/>
        </w:trPr>
        <w:tc>
          <w:tcPr>
            <w:tcW w:w="2202" w:type="dxa"/>
          </w:tcPr>
          <w:p w:rsidR="000C70BA" w:rsidRPr="00CE6666" w:rsidRDefault="000C70BA" w:rsidP="0083483A">
            <w:pPr>
              <w:pStyle w:val="TableParagraph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45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ind w:right="6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410</w:t>
            </w:r>
          </w:p>
        </w:tc>
        <w:tc>
          <w:tcPr>
            <w:tcW w:w="861" w:type="dxa"/>
          </w:tcPr>
          <w:p w:rsidR="000C70BA" w:rsidRPr="00CE6666" w:rsidRDefault="000C70BA" w:rsidP="0083483A">
            <w:pPr>
              <w:pStyle w:val="TableParagraph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</w:t>
            </w:r>
          </w:p>
        </w:tc>
        <w:tc>
          <w:tcPr>
            <w:tcW w:w="1004" w:type="dxa"/>
            <w:shd w:val="clear" w:color="auto" w:fill="F1F1F1"/>
          </w:tcPr>
          <w:p w:rsidR="000C70BA" w:rsidRPr="00CE6666" w:rsidRDefault="000C70BA" w:rsidP="0083483A">
            <w:pPr>
              <w:pStyle w:val="TableParagraph"/>
              <w:ind w:left="44" w:right="45"/>
              <w:jc w:val="center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0,0991957</w:t>
            </w:r>
          </w:p>
        </w:tc>
        <w:tc>
          <w:tcPr>
            <w:tcW w:w="812" w:type="dxa"/>
          </w:tcPr>
          <w:p w:rsidR="000C70BA" w:rsidRPr="00CE6666" w:rsidRDefault="000C70BA" w:rsidP="0083483A">
            <w:pPr>
              <w:pStyle w:val="TableParagraph"/>
              <w:ind w:right="61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</w:t>
            </w:r>
          </w:p>
        </w:tc>
        <w:tc>
          <w:tcPr>
            <w:tcW w:w="888" w:type="dxa"/>
          </w:tcPr>
          <w:p w:rsidR="000C70BA" w:rsidRPr="00CE6666" w:rsidRDefault="000C70BA" w:rsidP="0083483A">
            <w:pPr>
              <w:pStyle w:val="TableParagraph"/>
              <w:ind w:right="56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0</w:t>
            </w:r>
          </w:p>
        </w:tc>
        <w:tc>
          <w:tcPr>
            <w:tcW w:w="871" w:type="dxa"/>
          </w:tcPr>
          <w:p w:rsidR="000C70BA" w:rsidRPr="00CE6666" w:rsidRDefault="000C70BA" w:rsidP="0083483A">
            <w:pPr>
              <w:pStyle w:val="TableParagraph"/>
              <w:ind w:right="57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</w:t>
            </w:r>
          </w:p>
        </w:tc>
        <w:tc>
          <w:tcPr>
            <w:tcW w:w="924" w:type="dxa"/>
          </w:tcPr>
          <w:p w:rsidR="000C70BA" w:rsidRPr="00CE6666" w:rsidRDefault="000C70BA" w:rsidP="0083483A">
            <w:pPr>
              <w:pStyle w:val="TableParagraph"/>
              <w:ind w:right="60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21</w:t>
            </w:r>
          </w:p>
        </w:tc>
        <w:tc>
          <w:tcPr>
            <w:tcW w:w="777" w:type="dxa"/>
          </w:tcPr>
          <w:p w:rsidR="000C70BA" w:rsidRPr="00CE6666" w:rsidRDefault="000C70BA" w:rsidP="0083483A">
            <w:pPr>
              <w:pStyle w:val="TableParagraph"/>
              <w:ind w:right="59"/>
              <w:rPr>
                <w:rFonts w:ascii="Times New Roman" w:hAnsi="Times New Roman" w:cs="Times New Roman"/>
                <w:sz w:val="20"/>
                <w:lang w:val="bg-BG"/>
              </w:rPr>
            </w:pPr>
            <w:r w:rsidRPr="00CE6666">
              <w:rPr>
                <w:rFonts w:ascii="Times New Roman" w:hAnsi="Times New Roman" w:cs="Times New Roman"/>
                <w:sz w:val="20"/>
                <w:lang w:val="bg-BG"/>
              </w:rPr>
              <w:t>1</w:t>
            </w:r>
          </w:p>
        </w:tc>
      </w:tr>
    </w:tbl>
    <w:p w:rsidR="000C70BA" w:rsidRPr="00C24F2B" w:rsidRDefault="000C70BA" w:rsidP="000C70BA">
      <w:pPr>
        <w:pStyle w:val="ab"/>
        <w:jc w:val="both"/>
      </w:pPr>
    </w:p>
    <w:p w:rsidR="000C70BA" w:rsidRPr="000C70BA" w:rsidRDefault="000C70BA" w:rsidP="000C70BA">
      <w:pPr>
        <w:tabs>
          <w:tab w:val="left" w:pos="0"/>
        </w:tabs>
        <w:jc w:val="both"/>
        <w:rPr>
          <w:noProof/>
          <w:lang w:val="en-US"/>
        </w:rPr>
      </w:pPr>
      <w:r>
        <w:tab/>
        <w:t xml:space="preserve">След направените изчисления, се разпределя остатък от 4 бр. мандата, които се разпределят на партиите и коалициите с най-голям остатък и съответно получават по 1 бр. мандат, а именно на: </w:t>
      </w:r>
      <w:r w:rsidRPr="00D20631">
        <w:t>ПП ГЕРБ, ЛЕВИЦАТА!, КОАЛИЦИЯ ПРОДЪЛЖАВАМЕ ПРОМЯНАТА – ДЕМОКРАТИЧНА БЪЛГАРИЯ</w:t>
      </w:r>
      <w:r>
        <w:t xml:space="preserve"> и</w:t>
      </w:r>
      <w:r w:rsidRPr="00D20631">
        <w:t xml:space="preserve"> Местна коалиция АЛТЕРНАТИВАТА НА ГРАЖДАНИТЕ (Коалиция АЛТЕРНАТИВАТА НА ГРАЖДАНИТЕ;ПП БЪЛГАРСКИ ЗЕМЕДЕЛСКИ НАРОДЕН СЪЮЗ;ПП ДВИЖЕНИЕ </w:t>
      </w:r>
      <w:r w:rsidRPr="00D20631">
        <w:lastRenderedPageBreak/>
        <w:t>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</w:r>
      <w:r>
        <w:rPr>
          <w:lang w:val="en-US"/>
        </w:rPr>
        <w:t>.</w:t>
      </w:r>
    </w:p>
    <w:p w:rsidR="000C70BA" w:rsidRDefault="000C70BA" w:rsidP="000C70BA">
      <w:pPr>
        <w:pStyle w:val="ab"/>
        <w:jc w:val="both"/>
      </w:pPr>
      <w:r>
        <w:t xml:space="preserve">            </w:t>
      </w:r>
      <w:r w:rsidRPr="00C24F2B">
        <w:t xml:space="preserve">В пряка връзка с </w:t>
      </w:r>
      <w:r>
        <w:t>постановеното от</w:t>
      </w:r>
      <w:r w:rsidRPr="00C24F2B">
        <w:t xml:space="preserve"> съда и в следствие на съдебния му акт - Решение № 888 от 20.11.2023г. по адм. № 1204/2023г. по описа на Административен съд – гр. Хасково се налага на основание чл.30, ал.4, т.12 от ЗМСМА и чл.30, ал.7 от ЗМСМА да се прекратят пълномощията на общински съветник, при условията на </w:t>
      </w:r>
      <w:proofErr w:type="spellStart"/>
      <w:r w:rsidRPr="00C24F2B">
        <w:t>неизбираемост</w:t>
      </w:r>
      <w:proofErr w:type="spellEnd"/>
      <w:r>
        <w:t xml:space="preserve">. Това следва да бъде обявения за избран с отмененото </w:t>
      </w:r>
      <w:r w:rsidRPr="00C24F2B">
        <w:t>Решение № 212/30.10.2023г. на ОИК-Димитровград</w:t>
      </w:r>
      <w:r>
        <w:t xml:space="preserve"> общински съветник под № 3 от Списък А от листата на БСП ЗА БЪЛГАРИЯ, тъй като според новото разпределение на мандатите в общинския съвет, въпросната коалиция получава два мандата. Същевременно ОИК следва да</w:t>
      </w:r>
      <w:r w:rsidRPr="00C24F2B">
        <w:t xml:space="preserve"> обяви за избран </w:t>
      </w:r>
      <w:r>
        <w:t xml:space="preserve">кандидата за </w:t>
      </w:r>
      <w:r w:rsidRPr="00C24F2B">
        <w:t>общински съветник</w:t>
      </w:r>
      <w:r>
        <w:t xml:space="preserve"> под №1 от Списък А от листата на</w:t>
      </w:r>
      <w:r w:rsidRPr="00CB50AD">
        <w:t xml:space="preserve"> </w:t>
      </w:r>
      <w:r w:rsidRPr="00C24F2B">
        <w:t>Коалиция „</w:t>
      </w:r>
      <w:r w:rsidRPr="00C24F2B">
        <w:rPr>
          <w:shd w:val="clear" w:color="auto" w:fill="FFFFFF"/>
        </w:rPr>
        <w:t>БЪЛГАРИЯ НА РЕГИОНИТЕ“</w:t>
      </w:r>
      <w:r>
        <w:rPr>
          <w:shd w:val="clear" w:color="auto" w:fill="FFFFFF"/>
        </w:rPr>
        <w:t xml:space="preserve">, </w:t>
      </w:r>
      <w:r w:rsidRPr="00C24F2B">
        <w:t xml:space="preserve">съобразно </w:t>
      </w:r>
      <w:r>
        <w:t xml:space="preserve">новото </w:t>
      </w:r>
      <w:r w:rsidRPr="00C24F2B">
        <w:t xml:space="preserve">разпределение на </w:t>
      </w:r>
      <w:r>
        <w:t>мандатите</w:t>
      </w:r>
      <w:r w:rsidRPr="00C24F2B">
        <w:t xml:space="preserve"> </w:t>
      </w:r>
      <w:r>
        <w:t xml:space="preserve">в Общински съвет Димитровград </w:t>
      </w:r>
      <w:r w:rsidRPr="00C24F2B">
        <w:t>по пропорционална</w:t>
      </w:r>
      <w:r>
        <w:t xml:space="preserve">та система, определени по метода на </w:t>
      </w:r>
      <w:proofErr w:type="spellStart"/>
      <w:r>
        <w:t>Хеър-Ний</w:t>
      </w:r>
      <w:r w:rsidRPr="00C24F2B">
        <w:t>майер</w:t>
      </w:r>
      <w:proofErr w:type="spellEnd"/>
      <w:r w:rsidRPr="00C24F2B">
        <w:t>.</w:t>
      </w:r>
      <w:r>
        <w:t xml:space="preserve"> </w:t>
      </w:r>
    </w:p>
    <w:p w:rsidR="000C70BA" w:rsidRDefault="000C70BA" w:rsidP="000C70BA">
      <w:pPr>
        <w:pStyle w:val="ab"/>
        <w:jc w:val="both"/>
      </w:pPr>
    </w:p>
    <w:p w:rsidR="00A40976" w:rsidRPr="00D34B71" w:rsidRDefault="000C70BA" w:rsidP="000C70BA">
      <w:pPr>
        <w:ind w:firstLine="851"/>
        <w:jc w:val="both"/>
        <w:rPr>
          <w:sz w:val="22"/>
          <w:szCs w:val="22"/>
        </w:rPr>
      </w:pPr>
      <w:r>
        <w:t xml:space="preserve">С оглед на всичко гореизложено на основание чл.462 във </w:t>
      </w:r>
      <w:proofErr w:type="spellStart"/>
      <w:r>
        <w:t>вр</w:t>
      </w:r>
      <w:proofErr w:type="spellEnd"/>
      <w:r>
        <w:t xml:space="preserve">. чл.453 и 454 от Изборния кодекс, чл.30 ал.4 т.12 във </w:t>
      </w:r>
      <w:proofErr w:type="spellStart"/>
      <w:r>
        <w:t>вр</w:t>
      </w:r>
      <w:proofErr w:type="spellEnd"/>
      <w:r>
        <w:t>. чл.30 ал.7 от ЗМСМА, съобразявайки се с Решение № 2901-МИ/16.11.2023 г. на ЦИК и с</w:t>
      </w:r>
      <w:r w:rsidRPr="00C24F2B">
        <w:t>лед проведеното обсъждане и гласуване, ОИК-Димитровград</w:t>
      </w:r>
      <w:r w:rsidR="00D34B71" w:rsidRPr="00D34B71">
        <w:rPr>
          <w:sz w:val="22"/>
          <w:szCs w:val="22"/>
        </w:rPr>
        <w:t xml:space="preserve"> </w:t>
      </w:r>
      <w:r w:rsidR="00A40976" w:rsidRPr="00D34B71">
        <w:rPr>
          <w:color w:val="000000" w:themeColor="text1"/>
          <w:sz w:val="22"/>
          <w:szCs w:val="22"/>
        </w:rPr>
        <w:t>прие следното</w:t>
      </w:r>
    </w:p>
    <w:p w:rsidR="0007544F" w:rsidRPr="00D34B71" w:rsidRDefault="0007544F" w:rsidP="00D374CF">
      <w:pPr>
        <w:ind w:firstLine="360"/>
        <w:jc w:val="both"/>
        <w:rPr>
          <w:color w:val="000000" w:themeColor="text1"/>
          <w:sz w:val="22"/>
          <w:szCs w:val="22"/>
        </w:rPr>
      </w:pPr>
    </w:p>
    <w:p w:rsidR="00A40976" w:rsidRPr="00D34B71" w:rsidRDefault="00A61505" w:rsidP="00D374CF">
      <w:pPr>
        <w:jc w:val="center"/>
        <w:rPr>
          <w:b/>
          <w:color w:val="000000" w:themeColor="text1"/>
          <w:sz w:val="22"/>
          <w:szCs w:val="22"/>
        </w:rPr>
      </w:pPr>
      <w:r w:rsidRPr="00D34B71">
        <w:rPr>
          <w:b/>
          <w:color w:val="000000" w:themeColor="text1"/>
          <w:sz w:val="22"/>
          <w:szCs w:val="22"/>
        </w:rPr>
        <w:t>Р  Е  Ш  Е  Н  И  Е  № 2</w:t>
      </w:r>
      <w:r w:rsidR="00576C6C" w:rsidRPr="00D34B71">
        <w:rPr>
          <w:b/>
          <w:color w:val="000000" w:themeColor="text1"/>
          <w:sz w:val="22"/>
          <w:szCs w:val="22"/>
        </w:rPr>
        <w:t>7</w:t>
      </w:r>
      <w:r w:rsidR="00403841" w:rsidRPr="00D34B71">
        <w:rPr>
          <w:b/>
          <w:color w:val="000000" w:themeColor="text1"/>
          <w:sz w:val="22"/>
          <w:szCs w:val="22"/>
        </w:rPr>
        <w:t>1</w:t>
      </w:r>
    </w:p>
    <w:p w:rsidR="00B31B76" w:rsidRPr="00D34B71" w:rsidRDefault="00B31B76" w:rsidP="00D374CF">
      <w:pPr>
        <w:jc w:val="both"/>
        <w:rPr>
          <w:b/>
          <w:color w:val="000000" w:themeColor="text1"/>
          <w:sz w:val="22"/>
          <w:szCs w:val="22"/>
          <w:lang w:val="en-US"/>
        </w:rPr>
      </w:pPr>
    </w:p>
    <w:p w:rsidR="000C70BA" w:rsidRPr="0057285A" w:rsidRDefault="000C70BA" w:rsidP="000C70BA">
      <w:pPr>
        <w:ind w:firstLine="709"/>
        <w:jc w:val="both"/>
        <w:rPr>
          <w:color w:val="000000" w:themeColor="text1"/>
        </w:rPr>
      </w:pPr>
      <w:r w:rsidRPr="0057285A">
        <w:rPr>
          <w:color w:val="000000" w:themeColor="text1"/>
        </w:rPr>
        <w:t>I. Общинската избирателна квота е четиристотин и десет      410 гласове.</w:t>
      </w:r>
    </w:p>
    <w:p w:rsidR="000C70BA" w:rsidRPr="0057285A" w:rsidRDefault="000C70BA" w:rsidP="000C70BA">
      <w:pPr>
        <w:ind w:left="4536"/>
        <w:jc w:val="both"/>
        <w:rPr>
          <w:color w:val="000000" w:themeColor="text1"/>
        </w:rPr>
      </w:pPr>
      <w:r w:rsidRPr="0057285A">
        <w:rPr>
          <w:color w:val="000000" w:themeColor="text1"/>
        </w:rPr>
        <w:t xml:space="preserve">           (с думи)          </w:t>
      </w:r>
      <w:r>
        <w:rPr>
          <w:color w:val="000000" w:themeColor="text1"/>
        </w:rPr>
        <w:t xml:space="preserve">  </w:t>
      </w:r>
      <w:r w:rsidRPr="0057285A">
        <w:rPr>
          <w:color w:val="000000" w:themeColor="text1"/>
        </w:rPr>
        <w:t>(с цифри)</w:t>
      </w:r>
    </w:p>
    <w:p w:rsidR="000C70BA" w:rsidRPr="0057285A" w:rsidRDefault="000C70BA" w:rsidP="000C70BA">
      <w:pPr>
        <w:jc w:val="both"/>
        <w:rPr>
          <w:color w:val="000000" w:themeColor="text1"/>
        </w:rPr>
      </w:pPr>
    </w:p>
    <w:p w:rsidR="000C70BA" w:rsidRPr="0057285A" w:rsidRDefault="000C70BA" w:rsidP="000C70BA">
      <w:pPr>
        <w:ind w:firstLine="709"/>
        <w:jc w:val="both"/>
        <w:rPr>
          <w:color w:val="000000" w:themeColor="text1"/>
        </w:rPr>
      </w:pPr>
      <w:r w:rsidRPr="0057285A">
        <w:rPr>
          <w:color w:val="000000" w:themeColor="text1"/>
        </w:rPr>
        <w:t>ІІ. Избрани за общински съветници независими кандидати:</w:t>
      </w:r>
      <w:r w:rsidRPr="0057285A">
        <w:rPr>
          <w:b/>
          <w:color w:val="000000" w:themeColor="text1"/>
        </w:rPr>
        <w:t xml:space="preserve"> НЯМА</w:t>
      </w:r>
    </w:p>
    <w:p w:rsidR="000C70BA" w:rsidRPr="0057285A" w:rsidRDefault="000C70BA" w:rsidP="000C70BA">
      <w:pPr>
        <w:jc w:val="both"/>
        <w:rPr>
          <w:color w:val="000000" w:themeColor="text1"/>
        </w:rPr>
      </w:pPr>
    </w:p>
    <w:p w:rsidR="000C70BA" w:rsidRPr="0057285A" w:rsidRDefault="000C70BA" w:rsidP="000C70BA">
      <w:pPr>
        <w:ind w:firstLine="709"/>
        <w:jc w:val="both"/>
        <w:rPr>
          <w:color w:val="000000" w:themeColor="text1"/>
        </w:rPr>
      </w:pPr>
      <w:r w:rsidRPr="0057285A">
        <w:rPr>
          <w:color w:val="000000" w:themeColor="text1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0C70BA" w:rsidRPr="0057285A" w:rsidRDefault="000C70BA" w:rsidP="000C70BA">
      <w:pPr>
        <w:jc w:val="both"/>
        <w:rPr>
          <w:b/>
          <w:color w:val="000000" w:themeColor="text1"/>
        </w:rPr>
      </w:pPr>
      <w:r w:rsidRPr="0057285A">
        <w:rPr>
          <w:color w:val="000000" w:themeColor="text1"/>
        </w:rPr>
        <w:t xml:space="preserve">               </w:t>
      </w:r>
      <w:r w:rsidRPr="0057285A">
        <w:rPr>
          <w:color w:val="000000" w:themeColor="text1"/>
        </w:rPr>
        <w:tab/>
      </w:r>
      <w:r w:rsidRPr="0057285A">
        <w:rPr>
          <w:color w:val="000000" w:themeColor="text1"/>
        </w:rPr>
        <w:tab/>
      </w:r>
      <w:r w:rsidRPr="0057285A">
        <w:rPr>
          <w:b/>
          <w:color w:val="000000" w:themeColor="text1"/>
        </w:rPr>
        <w:t xml:space="preserve"> Тридесет и три</w:t>
      </w:r>
      <w:r w:rsidRPr="0057285A">
        <w:rPr>
          <w:b/>
          <w:color w:val="000000" w:themeColor="text1"/>
        </w:rPr>
        <w:tab/>
      </w:r>
      <w:r w:rsidRPr="0057285A">
        <w:rPr>
          <w:b/>
          <w:color w:val="000000" w:themeColor="text1"/>
        </w:rPr>
        <w:tab/>
      </w:r>
      <w:r w:rsidRPr="0057285A">
        <w:rPr>
          <w:b/>
          <w:color w:val="000000" w:themeColor="text1"/>
        </w:rPr>
        <w:tab/>
        <w:t xml:space="preserve"> </w:t>
      </w:r>
      <w:r>
        <w:rPr>
          <w:b/>
          <w:color w:val="000000" w:themeColor="text1"/>
        </w:rPr>
        <w:t xml:space="preserve">           </w:t>
      </w:r>
      <w:r w:rsidRPr="0057285A">
        <w:rPr>
          <w:b/>
          <w:color w:val="000000" w:themeColor="text1"/>
        </w:rPr>
        <w:t>33</w:t>
      </w:r>
    </w:p>
    <w:p w:rsidR="000C70BA" w:rsidRPr="0057285A" w:rsidRDefault="000C70BA" w:rsidP="000C70BA">
      <w:pPr>
        <w:jc w:val="both"/>
        <w:rPr>
          <w:color w:val="000000" w:themeColor="text1"/>
        </w:rPr>
      </w:pPr>
      <w:r w:rsidRPr="0057285A">
        <w:rPr>
          <w:color w:val="000000" w:themeColor="text1"/>
        </w:rPr>
        <w:t xml:space="preserve">                                       (с думи)                                               (с цифри)</w:t>
      </w:r>
    </w:p>
    <w:p w:rsidR="000C70BA" w:rsidRPr="0057285A" w:rsidRDefault="000C70BA" w:rsidP="000C70BA">
      <w:pPr>
        <w:jc w:val="both"/>
        <w:rPr>
          <w:color w:val="000000" w:themeColor="text1"/>
        </w:rPr>
      </w:pPr>
    </w:p>
    <w:p w:rsidR="000C70BA" w:rsidRPr="003E1099" w:rsidRDefault="000C70BA" w:rsidP="000C70BA">
      <w:pPr>
        <w:ind w:firstLine="709"/>
        <w:jc w:val="both"/>
      </w:pPr>
      <w:r w:rsidRPr="003E1099">
        <w:rPr>
          <w:lang w:val="en-US"/>
        </w:rPr>
        <w:t>IV</w:t>
      </w:r>
      <w:r w:rsidRPr="003E1099">
        <w:t xml:space="preserve">. Мандатите за общинските съветници по т. </w:t>
      </w:r>
      <w:r w:rsidRPr="003E1099">
        <w:rPr>
          <w:lang w:val="en-GB"/>
        </w:rPr>
        <w:t>III</w:t>
      </w:r>
      <w:r w:rsidRPr="003E1099"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0C70BA" w:rsidRPr="003E1099" w:rsidRDefault="000C70BA" w:rsidP="000C70BA">
      <w:pPr>
        <w:ind w:firstLine="709"/>
        <w:jc w:val="both"/>
      </w:pPr>
      <w:r w:rsidRPr="003E1099">
        <w:t>Кандидатите отпадат от кандидатските листи на партиите, понеже са избрани за кметове:</w:t>
      </w:r>
    </w:p>
    <w:p w:rsidR="000C70BA" w:rsidRPr="003E1099" w:rsidRDefault="000C70BA" w:rsidP="000C70BA">
      <w:pPr>
        <w:ind w:firstLine="709"/>
        <w:jc w:val="both"/>
      </w:pPr>
      <w:r w:rsidRPr="003E1099">
        <w:t>Иво Тенев Димов</w:t>
      </w:r>
    </w:p>
    <w:p w:rsidR="000C70BA" w:rsidRPr="003E1099" w:rsidRDefault="000C70BA" w:rsidP="000C70BA">
      <w:pPr>
        <w:ind w:firstLine="709"/>
        <w:jc w:val="both"/>
      </w:pPr>
      <w:r w:rsidRPr="003E1099">
        <w:t>Димитър Иванов Димов</w:t>
      </w:r>
    </w:p>
    <w:p w:rsidR="000C70BA" w:rsidRPr="003E1099" w:rsidRDefault="000C70BA" w:rsidP="000C70BA">
      <w:pPr>
        <w:jc w:val="both"/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511"/>
        <w:gridCol w:w="4561"/>
      </w:tblGrid>
      <w:tr w:rsidR="000C70BA" w:rsidRPr="003E1099" w:rsidTr="0083483A">
        <w:tc>
          <w:tcPr>
            <w:tcW w:w="803" w:type="dxa"/>
          </w:tcPr>
          <w:p w:rsidR="000C70BA" w:rsidRPr="003E1099" w:rsidRDefault="000C70BA" w:rsidP="0083483A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3E1099">
              <w:rPr>
                <w:b/>
                <w:noProof/>
                <w:lang w:val="ru-RU"/>
              </w:rPr>
              <w:t>№ в бюле-тината</w:t>
            </w:r>
          </w:p>
        </w:tc>
        <w:tc>
          <w:tcPr>
            <w:tcW w:w="4511" w:type="dxa"/>
          </w:tcPr>
          <w:p w:rsidR="000C70BA" w:rsidRPr="003E1099" w:rsidRDefault="000C70BA" w:rsidP="0083483A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</w:p>
          <w:p w:rsidR="000C70BA" w:rsidRPr="003E1099" w:rsidRDefault="000C70BA" w:rsidP="0083483A">
            <w:pPr>
              <w:tabs>
                <w:tab w:val="left" w:pos="2410"/>
              </w:tabs>
              <w:jc w:val="center"/>
              <w:rPr>
                <w:b/>
              </w:rPr>
            </w:pPr>
            <w:r w:rsidRPr="003E1099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0C70BA" w:rsidRPr="003E1099" w:rsidRDefault="000C70BA" w:rsidP="0083483A">
            <w:pPr>
              <w:pStyle w:val="a3"/>
              <w:jc w:val="center"/>
              <w:rPr>
                <w:b/>
              </w:rPr>
            </w:pPr>
          </w:p>
          <w:p w:rsidR="000C70BA" w:rsidRPr="003E1099" w:rsidRDefault="000C70BA" w:rsidP="0083483A">
            <w:pPr>
              <w:pStyle w:val="a3"/>
              <w:jc w:val="center"/>
              <w:rPr>
                <w:b/>
              </w:rPr>
            </w:pPr>
            <w:r w:rsidRPr="003E1099">
              <w:rPr>
                <w:b/>
              </w:rPr>
              <w:t>БРОЙ МАНДАТИ</w:t>
            </w:r>
          </w:p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 w:rsidRPr="003E1099">
              <w:rPr>
                <w:b/>
                <w:noProof/>
                <w:lang w:val="ru-RU"/>
              </w:rPr>
              <w:t xml:space="preserve">                 с думи                          с цифри</w:t>
            </w:r>
          </w:p>
        </w:tc>
      </w:tr>
      <w:tr w:rsidR="000C70BA" w:rsidRPr="003E1099" w:rsidTr="0083483A">
        <w:tc>
          <w:tcPr>
            <w:tcW w:w="803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  <w:lang w:val="ru-RU"/>
              </w:rPr>
            </w:pPr>
            <w:r w:rsidRPr="003E1099">
              <w:rPr>
                <w:noProof/>
                <w:lang w:val="ru-RU"/>
              </w:rPr>
              <w:t>1.</w:t>
            </w:r>
          </w:p>
        </w:tc>
        <w:tc>
          <w:tcPr>
            <w:tcW w:w="451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</w:pPr>
            <w:r w:rsidRPr="003E1099">
              <w:t>БСП ЗА БЪЛГАРИЯ</w:t>
            </w:r>
          </w:p>
        </w:tc>
        <w:tc>
          <w:tcPr>
            <w:tcW w:w="456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rPr>
                <w:noProof/>
              </w:rPr>
              <w:t xml:space="preserve">                     </w:t>
            </w:r>
            <w:r>
              <w:rPr>
                <w:noProof/>
              </w:rPr>
              <w:t>два</w:t>
            </w:r>
            <w:r w:rsidRPr="003E1099">
              <w:rPr>
                <w:noProof/>
              </w:rPr>
              <w:t xml:space="preserve">                                   </w:t>
            </w:r>
            <w:r>
              <w:rPr>
                <w:noProof/>
              </w:rPr>
              <w:t>2</w:t>
            </w:r>
          </w:p>
        </w:tc>
      </w:tr>
      <w:tr w:rsidR="000C70BA" w:rsidRPr="003E1099" w:rsidTr="0083483A">
        <w:tc>
          <w:tcPr>
            <w:tcW w:w="803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rPr>
                <w:noProof/>
              </w:rPr>
              <w:t>7.</w:t>
            </w:r>
          </w:p>
        </w:tc>
        <w:tc>
          <w:tcPr>
            <w:tcW w:w="451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</w:pPr>
            <w:r w:rsidRPr="003E1099">
              <w:t>ПП ГЕРБ</w:t>
            </w:r>
          </w:p>
        </w:tc>
        <w:tc>
          <w:tcPr>
            <w:tcW w:w="456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rPr>
                <w:noProof/>
              </w:rPr>
              <w:t xml:space="preserve">             Четиринадесет                       14</w:t>
            </w:r>
          </w:p>
        </w:tc>
      </w:tr>
      <w:tr w:rsidR="000C70BA" w:rsidRPr="003E1099" w:rsidTr="0083483A">
        <w:tc>
          <w:tcPr>
            <w:tcW w:w="803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rPr>
                <w:noProof/>
              </w:rPr>
              <w:t>28.</w:t>
            </w:r>
          </w:p>
        </w:tc>
        <w:tc>
          <w:tcPr>
            <w:tcW w:w="451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t>ЛЕВИЦАТА!</w:t>
            </w:r>
          </w:p>
        </w:tc>
        <w:tc>
          <w:tcPr>
            <w:tcW w:w="456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rPr>
                <w:noProof/>
              </w:rPr>
              <w:t xml:space="preserve">                     Два     </w:t>
            </w:r>
            <w:r>
              <w:rPr>
                <w:noProof/>
              </w:rPr>
              <w:t xml:space="preserve">                              </w:t>
            </w:r>
            <w:r w:rsidRPr="003E1099">
              <w:rPr>
                <w:noProof/>
              </w:rPr>
              <w:t>2</w:t>
            </w:r>
          </w:p>
        </w:tc>
      </w:tr>
      <w:tr w:rsidR="000C70BA" w:rsidRPr="003E1099" w:rsidTr="0083483A">
        <w:tc>
          <w:tcPr>
            <w:tcW w:w="803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rPr>
                <w:noProof/>
              </w:rPr>
              <w:t>42.</w:t>
            </w:r>
          </w:p>
        </w:tc>
        <w:tc>
          <w:tcPr>
            <w:tcW w:w="451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t>ВЪЗРАЖДАНЕ</w:t>
            </w:r>
          </w:p>
        </w:tc>
        <w:tc>
          <w:tcPr>
            <w:tcW w:w="456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rPr>
                <w:noProof/>
              </w:rPr>
              <w:t xml:space="preserve">                     Два     </w:t>
            </w:r>
            <w:r>
              <w:rPr>
                <w:noProof/>
              </w:rPr>
              <w:t xml:space="preserve">                              </w:t>
            </w:r>
            <w:r w:rsidRPr="003E1099">
              <w:rPr>
                <w:noProof/>
              </w:rPr>
              <w:t>2</w:t>
            </w:r>
          </w:p>
        </w:tc>
      </w:tr>
      <w:tr w:rsidR="000C70BA" w:rsidRPr="003E1099" w:rsidTr="0083483A">
        <w:tc>
          <w:tcPr>
            <w:tcW w:w="803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45.</w:t>
            </w:r>
          </w:p>
        </w:tc>
        <w:tc>
          <w:tcPr>
            <w:tcW w:w="451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</w:pPr>
            <w:r w:rsidRPr="00C24F2B">
              <w:rPr>
                <w:shd w:val="clear" w:color="auto" w:fill="FFFFFF"/>
              </w:rPr>
              <w:t>БЪЛГАРИЯ НА РЕГИОНИТЕ</w:t>
            </w:r>
          </w:p>
        </w:tc>
        <w:tc>
          <w:tcPr>
            <w:tcW w:w="456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                   Един                                 1</w:t>
            </w:r>
          </w:p>
        </w:tc>
      </w:tr>
      <w:tr w:rsidR="000C70BA" w:rsidRPr="003E1099" w:rsidTr="0083483A">
        <w:tc>
          <w:tcPr>
            <w:tcW w:w="803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rPr>
                <w:noProof/>
              </w:rPr>
              <w:t>66.</w:t>
            </w:r>
          </w:p>
        </w:tc>
        <w:tc>
          <w:tcPr>
            <w:tcW w:w="451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t xml:space="preserve">КОАЛИЦИЯ ПРОДЪЛЖАВАМЕ </w:t>
            </w:r>
            <w:r w:rsidRPr="003E1099">
              <w:lastRenderedPageBreak/>
              <w:t>ПРОМЯНАТА – ДЕМОКРАТИЧНА БЪЛГАРИЯ</w:t>
            </w:r>
          </w:p>
        </w:tc>
        <w:tc>
          <w:tcPr>
            <w:tcW w:w="456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rPr>
                <w:noProof/>
              </w:rPr>
              <w:lastRenderedPageBreak/>
              <w:t xml:space="preserve">                 Четири   </w:t>
            </w:r>
            <w:r>
              <w:rPr>
                <w:noProof/>
              </w:rPr>
              <w:t xml:space="preserve">                               </w:t>
            </w:r>
            <w:r w:rsidRPr="003E1099">
              <w:rPr>
                <w:noProof/>
              </w:rPr>
              <w:t>4</w:t>
            </w:r>
          </w:p>
        </w:tc>
      </w:tr>
      <w:tr w:rsidR="000C70BA" w:rsidRPr="003E1099" w:rsidTr="0083483A">
        <w:tc>
          <w:tcPr>
            <w:tcW w:w="803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rPr>
                <w:noProof/>
              </w:rPr>
              <w:lastRenderedPageBreak/>
              <w:t>72.</w:t>
            </w:r>
          </w:p>
        </w:tc>
        <w:tc>
          <w:tcPr>
            <w:tcW w:w="4511" w:type="dxa"/>
          </w:tcPr>
          <w:p w:rsidR="000C70BA" w:rsidRPr="00BC7447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  <w:sz w:val="21"/>
                <w:szCs w:val="21"/>
              </w:rPr>
            </w:pPr>
            <w:r w:rsidRPr="00BC7447">
              <w:rPr>
                <w:sz w:val="21"/>
                <w:szCs w:val="21"/>
              </w:rPr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4561" w:type="dxa"/>
          </w:tcPr>
          <w:p w:rsidR="000C70BA" w:rsidRPr="003E1099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3E1099">
              <w:rPr>
                <w:noProof/>
              </w:rPr>
              <w:t xml:space="preserve">                   Осем     </w:t>
            </w:r>
            <w:r>
              <w:rPr>
                <w:noProof/>
              </w:rPr>
              <w:t xml:space="preserve">                               </w:t>
            </w:r>
            <w:r w:rsidRPr="003E1099">
              <w:rPr>
                <w:noProof/>
              </w:rPr>
              <w:t>8</w:t>
            </w:r>
          </w:p>
        </w:tc>
      </w:tr>
    </w:tbl>
    <w:p w:rsidR="000C70BA" w:rsidRPr="003E1099" w:rsidRDefault="000C70BA" w:rsidP="000C70BA">
      <w:pPr>
        <w:jc w:val="both"/>
        <w:rPr>
          <w:lang w:val="en-GB"/>
        </w:rPr>
      </w:pPr>
    </w:p>
    <w:p w:rsidR="000C70BA" w:rsidRPr="003E1099" w:rsidRDefault="000C70BA" w:rsidP="000C70BA">
      <w:pPr>
        <w:ind w:firstLine="709"/>
        <w:jc w:val="both"/>
      </w:pPr>
      <w:r w:rsidRPr="003E1099">
        <w:rPr>
          <w:lang w:val="en-US"/>
        </w:rPr>
        <w:t>V</w:t>
      </w:r>
      <w:r w:rsidRPr="003E1099">
        <w:rPr>
          <w:lang w:val="ru-RU"/>
        </w:rPr>
        <w:t>.</w:t>
      </w:r>
      <w:r w:rsidRPr="003E1099"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0C70BA" w:rsidRPr="003E1099" w:rsidRDefault="000C70BA" w:rsidP="000C70BA">
      <w:pPr>
        <w:ind w:firstLine="708"/>
        <w:jc w:val="both"/>
        <w:rPr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402"/>
        <w:gridCol w:w="709"/>
        <w:gridCol w:w="992"/>
      </w:tblGrid>
      <w:tr w:rsidR="000C70BA" w:rsidRPr="003E1099" w:rsidTr="0083483A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0C70BA">
              <w:rPr>
                <w:b/>
                <w:noProof/>
                <w:lang w:val="ru-RU"/>
              </w:rPr>
              <w:t>№ в бюле-тина-та</w:t>
            </w:r>
          </w:p>
          <w:p w:rsidR="000C70BA" w:rsidRPr="000C70BA" w:rsidRDefault="000C70BA" w:rsidP="0083483A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jc w:val="center"/>
              <w:rPr>
                <w:b/>
              </w:rPr>
            </w:pPr>
            <w:r w:rsidRPr="000C70BA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0C70BA">
              <w:rPr>
                <w:b/>
                <w:noProof/>
                <w:lang w:val="ru-RU"/>
              </w:rPr>
              <w:t>№ в под-режда-нето</w:t>
            </w:r>
          </w:p>
        </w:tc>
        <w:tc>
          <w:tcPr>
            <w:tcW w:w="3402" w:type="dxa"/>
            <w:shd w:val="clear" w:color="auto" w:fill="auto"/>
          </w:tcPr>
          <w:p w:rsidR="000C70BA" w:rsidRPr="000C70BA" w:rsidRDefault="000C70BA" w:rsidP="0083483A">
            <w:pPr>
              <w:jc w:val="center"/>
              <w:rPr>
                <w:b/>
              </w:rPr>
            </w:pPr>
            <w:r w:rsidRPr="000C70BA">
              <w:rPr>
                <w:b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0C70BA" w:rsidRPr="000C70BA" w:rsidRDefault="000C70BA" w:rsidP="0083483A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0C70BA">
              <w:rPr>
                <w:b/>
                <w:noProof/>
                <w:lang w:val="ru-RU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0C70BA" w:rsidRPr="000C70BA" w:rsidRDefault="000C70BA" w:rsidP="0083483A">
            <w:pPr>
              <w:jc w:val="center"/>
              <w:rPr>
                <w:b/>
              </w:rPr>
            </w:pPr>
            <w:r w:rsidRPr="000C70BA">
              <w:rPr>
                <w:b/>
              </w:rPr>
              <w:t>Брой</w:t>
            </w:r>
          </w:p>
          <w:p w:rsidR="000C70BA" w:rsidRPr="000C70BA" w:rsidRDefault="000C70BA" w:rsidP="0083483A">
            <w:pPr>
              <w:ind w:left="-108" w:right="-108"/>
              <w:jc w:val="center"/>
              <w:rPr>
                <w:b/>
              </w:rPr>
            </w:pPr>
            <w:proofErr w:type="spellStart"/>
            <w:r w:rsidRPr="000C70BA">
              <w:rPr>
                <w:b/>
              </w:rPr>
              <w:t>предпо-читания</w:t>
            </w:r>
            <w:proofErr w:type="spellEnd"/>
          </w:p>
        </w:tc>
      </w:tr>
      <w:tr w:rsidR="000C70BA" w:rsidRPr="003E1099" w:rsidTr="0083483A">
        <w:tc>
          <w:tcPr>
            <w:tcW w:w="675" w:type="dxa"/>
            <w:vMerge w:val="restart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БСП ЗА БЪЛГАРИЯ</w:t>
            </w:r>
          </w:p>
        </w:tc>
        <w:tc>
          <w:tcPr>
            <w:tcW w:w="850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1.</w:t>
            </w:r>
          </w:p>
        </w:tc>
        <w:tc>
          <w:tcPr>
            <w:tcW w:w="3402" w:type="dxa"/>
            <w:shd w:val="clear" w:color="auto" w:fill="auto"/>
          </w:tcPr>
          <w:p w:rsidR="000C70BA" w:rsidRPr="000C70BA" w:rsidRDefault="000C70BA" w:rsidP="0083483A">
            <w:r w:rsidRPr="000C70BA">
              <w:t>Пламен</w:t>
            </w:r>
            <w:r w:rsidRPr="000C70BA">
              <w:rPr>
                <w:lang w:val="en-US"/>
              </w:rPr>
              <w:t xml:space="preserve"> </w:t>
            </w:r>
            <w:r w:rsidRPr="000C70BA">
              <w:t>Минчев</w:t>
            </w:r>
            <w:r w:rsidRPr="000C70BA">
              <w:rPr>
                <w:lang w:val="en-US"/>
              </w:rPr>
              <w:t xml:space="preserve"> </w:t>
            </w:r>
            <w:r w:rsidRPr="000C70BA">
              <w:t>Панев</w:t>
            </w:r>
          </w:p>
        </w:tc>
        <w:tc>
          <w:tcPr>
            <w:tcW w:w="709" w:type="dxa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ind w:left="-108"/>
              <w:jc w:val="center"/>
            </w:pPr>
            <w:r w:rsidRPr="000C70BA">
              <w:t xml:space="preserve"> 374</w:t>
            </w:r>
          </w:p>
        </w:tc>
      </w:tr>
      <w:tr w:rsidR="000C70BA" w:rsidRPr="003E1099" w:rsidTr="0083483A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tcBorders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2.</w:t>
            </w:r>
          </w:p>
        </w:tc>
        <w:tc>
          <w:tcPr>
            <w:tcW w:w="3402" w:type="dxa"/>
            <w:shd w:val="clear" w:color="auto" w:fill="auto"/>
          </w:tcPr>
          <w:p w:rsidR="000C70BA" w:rsidRPr="000C70BA" w:rsidRDefault="000C70BA" w:rsidP="0083483A">
            <w:r w:rsidRPr="000C70BA">
              <w:t>Сашо</w:t>
            </w:r>
            <w:r w:rsidRPr="000C70BA">
              <w:rPr>
                <w:lang w:val="en-US"/>
              </w:rPr>
              <w:t xml:space="preserve"> </w:t>
            </w:r>
            <w:r w:rsidRPr="000C70BA">
              <w:t>Вълков</w:t>
            </w:r>
            <w:r w:rsidRPr="000C70BA">
              <w:rPr>
                <w:lang w:val="en-US"/>
              </w:rPr>
              <w:t xml:space="preserve"> </w:t>
            </w:r>
            <w:r w:rsidRPr="000C70BA">
              <w:t>Спасов</w:t>
            </w:r>
          </w:p>
        </w:tc>
        <w:tc>
          <w:tcPr>
            <w:tcW w:w="709" w:type="dxa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187</w:t>
            </w:r>
          </w:p>
        </w:tc>
      </w:tr>
      <w:tr w:rsidR="000C70BA" w:rsidRPr="003E1099" w:rsidTr="0083483A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3.</w:t>
            </w:r>
          </w:p>
        </w:tc>
        <w:tc>
          <w:tcPr>
            <w:tcW w:w="3402" w:type="dxa"/>
            <w:shd w:val="clear" w:color="auto" w:fill="auto"/>
          </w:tcPr>
          <w:p w:rsidR="000C70BA" w:rsidRPr="000C70BA" w:rsidRDefault="000C70BA" w:rsidP="0083483A">
            <w:r w:rsidRPr="000C70BA">
              <w:t>Виолета</w:t>
            </w:r>
            <w:r w:rsidRPr="000C70BA">
              <w:rPr>
                <w:lang w:val="en-US"/>
              </w:rPr>
              <w:t xml:space="preserve"> </w:t>
            </w:r>
            <w:r w:rsidRPr="000C70BA">
              <w:t>Русева</w:t>
            </w:r>
            <w:r w:rsidRPr="000C70BA">
              <w:rPr>
                <w:lang w:val="en-US"/>
              </w:rPr>
              <w:t xml:space="preserve"> </w:t>
            </w:r>
            <w:r w:rsidRPr="000C70BA">
              <w:t>Желева</w:t>
            </w:r>
          </w:p>
        </w:tc>
        <w:tc>
          <w:tcPr>
            <w:tcW w:w="709" w:type="dxa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146</w:t>
            </w:r>
          </w:p>
        </w:tc>
      </w:tr>
      <w:tr w:rsidR="000C70BA" w:rsidRPr="003E1099" w:rsidTr="0083483A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4.</w:t>
            </w:r>
          </w:p>
        </w:tc>
        <w:tc>
          <w:tcPr>
            <w:tcW w:w="3402" w:type="dxa"/>
            <w:shd w:val="clear" w:color="auto" w:fill="auto"/>
          </w:tcPr>
          <w:p w:rsidR="000C70BA" w:rsidRPr="000C70BA" w:rsidRDefault="000C70BA" w:rsidP="0083483A">
            <w:r w:rsidRPr="000C70BA">
              <w:t>Надежда</w:t>
            </w:r>
            <w:r w:rsidRPr="000C70BA">
              <w:rPr>
                <w:lang w:val="en-US"/>
              </w:rPr>
              <w:t xml:space="preserve"> </w:t>
            </w:r>
            <w:r w:rsidRPr="000C70BA">
              <w:t>Николова</w:t>
            </w:r>
            <w:r w:rsidRPr="000C70BA">
              <w:rPr>
                <w:lang w:val="en-US"/>
              </w:rPr>
              <w:t xml:space="preserve"> </w:t>
            </w:r>
            <w:proofErr w:type="spellStart"/>
            <w:r w:rsidRPr="000C70BA">
              <w:t>Андреевска</w:t>
            </w:r>
            <w:proofErr w:type="spellEnd"/>
          </w:p>
        </w:tc>
        <w:tc>
          <w:tcPr>
            <w:tcW w:w="709" w:type="dxa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46</w:t>
            </w:r>
          </w:p>
        </w:tc>
      </w:tr>
      <w:tr w:rsidR="000C70BA" w:rsidRPr="003E1099" w:rsidTr="0083483A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5.</w:t>
            </w:r>
          </w:p>
        </w:tc>
        <w:tc>
          <w:tcPr>
            <w:tcW w:w="3402" w:type="dxa"/>
            <w:shd w:val="clear" w:color="auto" w:fill="auto"/>
          </w:tcPr>
          <w:p w:rsidR="000C70BA" w:rsidRPr="000C70BA" w:rsidRDefault="000C70BA" w:rsidP="0083483A">
            <w:r w:rsidRPr="000C70BA">
              <w:t>Иван</w:t>
            </w:r>
            <w:r w:rsidRPr="000C70BA">
              <w:rPr>
                <w:lang w:val="en-US"/>
              </w:rPr>
              <w:t xml:space="preserve"> </w:t>
            </w:r>
            <w:r w:rsidRPr="000C70BA">
              <w:t>Пенков</w:t>
            </w:r>
            <w:r w:rsidRPr="000C70BA">
              <w:rPr>
                <w:lang w:val="en-US"/>
              </w:rPr>
              <w:t xml:space="preserve"> </w:t>
            </w:r>
            <w:r w:rsidRPr="000C70BA">
              <w:t>Ганев</w:t>
            </w:r>
          </w:p>
        </w:tc>
        <w:tc>
          <w:tcPr>
            <w:tcW w:w="709" w:type="dxa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47</w:t>
            </w:r>
          </w:p>
        </w:tc>
      </w:tr>
      <w:tr w:rsidR="000C70BA" w:rsidRPr="003E1099" w:rsidTr="0083483A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6.</w:t>
            </w:r>
          </w:p>
        </w:tc>
        <w:tc>
          <w:tcPr>
            <w:tcW w:w="3402" w:type="dxa"/>
            <w:shd w:val="clear" w:color="auto" w:fill="auto"/>
          </w:tcPr>
          <w:p w:rsidR="000C70BA" w:rsidRPr="000C70BA" w:rsidRDefault="000C70BA" w:rsidP="0083483A">
            <w:r w:rsidRPr="000C70BA">
              <w:t>Румяна</w:t>
            </w:r>
            <w:r w:rsidRPr="000C70BA">
              <w:rPr>
                <w:lang w:val="en-US"/>
              </w:rPr>
              <w:t xml:space="preserve"> </w:t>
            </w:r>
            <w:r w:rsidRPr="000C70BA">
              <w:t>Атанасова</w:t>
            </w:r>
            <w:r w:rsidRPr="000C70BA">
              <w:rPr>
                <w:lang w:val="en-US"/>
              </w:rPr>
              <w:t xml:space="preserve"> </w:t>
            </w:r>
            <w:r w:rsidRPr="000C70BA">
              <w:t>Димитрова</w:t>
            </w:r>
          </w:p>
        </w:tc>
        <w:tc>
          <w:tcPr>
            <w:tcW w:w="709" w:type="dxa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52</w:t>
            </w:r>
          </w:p>
        </w:tc>
      </w:tr>
      <w:tr w:rsidR="000C70BA" w:rsidRPr="003E1099" w:rsidTr="0083483A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7.</w:t>
            </w:r>
          </w:p>
        </w:tc>
        <w:tc>
          <w:tcPr>
            <w:tcW w:w="3402" w:type="dxa"/>
            <w:shd w:val="clear" w:color="auto" w:fill="auto"/>
          </w:tcPr>
          <w:p w:rsidR="000C70BA" w:rsidRPr="000C70BA" w:rsidRDefault="000C70BA" w:rsidP="0083483A">
            <w:proofErr w:type="spellStart"/>
            <w:r w:rsidRPr="000C70BA">
              <w:t>Тилчо</w:t>
            </w:r>
            <w:proofErr w:type="spellEnd"/>
            <w:r w:rsidRPr="000C70BA">
              <w:rPr>
                <w:lang w:val="en-US"/>
              </w:rPr>
              <w:t xml:space="preserve"> </w:t>
            </w:r>
            <w:r w:rsidRPr="000C70BA">
              <w:t>Тенев</w:t>
            </w:r>
            <w:r w:rsidRPr="000C70BA">
              <w:rPr>
                <w:lang w:val="en-US"/>
              </w:rPr>
              <w:t xml:space="preserve"> </w:t>
            </w:r>
            <w:r w:rsidRPr="000C70BA">
              <w:t>Тилев</w:t>
            </w:r>
          </w:p>
        </w:tc>
        <w:tc>
          <w:tcPr>
            <w:tcW w:w="709" w:type="dxa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34</w:t>
            </w:r>
          </w:p>
        </w:tc>
      </w:tr>
      <w:tr w:rsidR="000C70BA" w:rsidRPr="003E1099" w:rsidTr="0083483A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8.</w:t>
            </w:r>
          </w:p>
        </w:tc>
        <w:tc>
          <w:tcPr>
            <w:tcW w:w="3402" w:type="dxa"/>
            <w:shd w:val="clear" w:color="auto" w:fill="auto"/>
          </w:tcPr>
          <w:p w:rsidR="000C70BA" w:rsidRPr="000C70BA" w:rsidRDefault="000C70BA" w:rsidP="0083483A">
            <w:r w:rsidRPr="000C70BA">
              <w:t>Христо</w:t>
            </w:r>
            <w:r w:rsidRPr="000C70BA">
              <w:rPr>
                <w:lang w:val="en-US"/>
              </w:rPr>
              <w:t xml:space="preserve"> </w:t>
            </w:r>
            <w:r w:rsidRPr="000C70BA">
              <w:t>Цветков</w:t>
            </w:r>
            <w:r w:rsidRPr="000C70BA">
              <w:rPr>
                <w:lang w:val="en-US"/>
              </w:rPr>
              <w:t xml:space="preserve"> </w:t>
            </w:r>
            <w:r w:rsidRPr="000C70BA">
              <w:t>Христов</w:t>
            </w:r>
          </w:p>
        </w:tc>
        <w:tc>
          <w:tcPr>
            <w:tcW w:w="709" w:type="dxa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58</w:t>
            </w:r>
          </w:p>
        </w:tc>
      </w:tr>
      <w:tr w:rsidR="000C70BA" w:rsidRPr="003E1099" w:rsidTr="0083483A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9.</w:t>
            </w:r>
          </w:p>
        </w:tc>
        <w:tc>
          <w:tcPr>
            <w:tcW w:w="3402" w:type="dxa"/>
            <w:shd w:val="clear" w:color="auto" w:fill="auto"/>
          </w:tcPr>
          <w:p w:rsidR="000C70BA" w:rsidRPr="000C70BA" w:rsidRDefault="000C70BA" w:rsidP="0083483A">
            <w:r w:rsidRPr="000C70BA">
              <w:t>Антон</w:t>
            </w:r>
            <w:r w:rsidRPr="000C70BA">
              <w:rPr>
                <w:lang w:val="en-US"/>
              </w:rPr>
              <w:t xml:space="preserve"> </w:t>
            </w:r>
            <w:r w:rsidRPr="000C70BA">
              <w:t>Костов</w:t>
            </w:r>
            <w:r w:rsidRPr="000C70BA">
              <w:rPr>
                <w:lang w:val="en-US"/>
              </w:rPr>
              <w:t xml:space="preserve"> </w:t>
            </w:r>
            <w:r w:rsidRPr="000C70BA">
              <w:t>Димитров</w:t>
            </w:r>
          </w:p>
        </w:tc>
        <w:tc>
          <w:tcPr>
            <w:tcW w:w="709" w:type="dxa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23</w:t>
            </w:r>
          </w:p>
        </w:tc>
      </w:tr>
      <w:tr w:rsidR="000C70BA" w:rsidRPr="003E1099" w:rsidTr="0083483A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10.</w:t>
            </w:r>
          </w:p>
        </w:tc>
        <w:tc>
          <w:tcPr>
            <w:tcW w:w="3402" w:type="dxa"/>
            <w:shd w:val="clear" w:color="auto" w:fill="auto"/>
          </w:tcPr>
          <w:p w:rsidR="000C70BA" w:rsidRPr="000C70BA" w:rsidRDefault="000C70BA" w:rsidP="0083483A">
            <w:r w:rsidRPr="000C70BA">
              <w:t>Христо</w:t>
            </w:r>
            <w:r w:rsidRPr="000C70BA">
              <w:rPr>
                <w:lang w:val="en-US"/>
              </w:rPr>
              <w:t xml:space="preserve"> </w:t>
            </w:r>
            <w:r w:rsidRPr="000C70BA">
              <w:t>Иванов</w:t>
            </w:r>
            <w:r w:rsidRPr="000C70BA">
              <w:rPr>
                <w:lang w:val="en-US"/>
              </w:rPr>
              <w:t xml:space="preserve"> </w:t>
            </w:r>
            <w:r w:rsidRPr="000C70BA">
              <w:t>Петков</w:t>
            </w:r>
          </w:p>
        </w:tc>
        <w:tc>
          <w:tcPr>
            <w:tcW w:w="709" w:type="dxa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</w:t>
            </w:r>
          </w:p>
        </w:tc>
      </w:tr>
      <w:tr w:rsidR="000C70BA" w:rsidRPr="003E1099" w:rsidTr="0083483A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Георги</w:t>
            </w:r>
            <w:r w:rsidRPr="000C70BA">
              <w:rPr>
                <w:lang w:val="en-US"/>
              </w:rPr>
              <w:t xml:space="preserve"> </w:t>
            </w:r>
            <w:r w:rsidRPr="000C70BA">
              <w:t>Трифонов</w:t>
            </w:r>
            <w:r w:rsidRPr="000C70BA">
              <w:rPr>
                <w:lang w:val="en-US"/>
              </w:rPr>
              <w:t xml:space="preserve"> </w:t>
            </w:r>
            <w:proofErr w:type="spellStart"/>
            <w:r w:rsidRPr="000C70BA">
              <w:t>Соватчиев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19</w:t>
            </w:r>
          </w:p>
        </w:tc>
      </w:tr>
      <w:tr w:rsidR="000C70BA" w:rsidRPr="003E1099" w:rsidTr="0083483A">
        <w:tc>
          <w:tcPr>
            <w:tcW w:w="675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rPr>
                <w:noProof/>
              </w:rPr>
              <w:t>7.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  <w:r w:rsidRPr="000C70BA">
              <w:t>ПП ГЕРБ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Гергана Стефанова Кръстева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216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Кирчо Жеков Кирев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117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Божидар Петков </w:t>
            </w:r>
            <w:proofErr w:type="spellStart"/>
            <w:r w:rsidRPr="000C70BA">
              <w:t>Петков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151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Георги Петров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Красимира Тенчева Илиева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131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Димитър Васков Витанов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222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Георги Ангелов Чанков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115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Божидар Величков Узунов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203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Галина Димитрова </w:t>
            </w:r>
            <w:proofErr w:type="spellStart"/>
            <w:r w:rsidRPr="000C70BA">
              <w:t>Чингарова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114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Митко Живков Желязков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Гроздан Стойков Грозев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43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Валентин Георгиев Христов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Добринка Ганева Димитрова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Атанаска Христова Иванова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155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Генади Делчев Нанев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106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roofErr w:type="spellStart"/>
            <w:r w:rsidRPr="000C70BA">
              <w:t>Хавел</w:t>
            </w:r>
            <w:proofErr w:type="spellEnd"/>
            <w:r w:rsidRPr="000C70BA">
              <w:t xml:space="preserve"> </w:t>
            </w:r>
            <w:proofErr w:type="spellStart"/>
            <w:r w:rsidRPr="000C70BA">
              <w:t>Алдинов</w:t>
            </w:r>
            <w:proofErr w:type="spellEnd"/>
            <w:r w:rsidRPr="000C70BA">
              <w:t xml:space="preserve"> Карагьозов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79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Емил Димитров </w:t>
            </w:r>
            <w:proofErr w:type="spellStart"/>
            <w:r w:rsidRPr="000C70BA">
              <w:t>Френгов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46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Юлияна Василева Димитрова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87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Ирина Георгиева Костадинова-Николова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112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Иван Маринов Иванов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151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Екатерина Валентинова Тумбалова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82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Георги Иванов Димитров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Гриша Димитров Юруков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56</w:t>
            </w:r>
          </w:p>
        </w:tc>
      </w:tr>
      <w:tr w:rsidR="000C70BA" w:rsidRPr="003E1099" w:rsidTr="0083483A">
        <w:trPr>
          <w:trHeight w:val="237"/>
        </w:trPr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Тенчо Стойчев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165</w:t>
            </w:r>
          </w:p>
        </w:tc>
      </w:tr>
      <w:tr w:rsidR="000C70BA" w:rsidRPr="003E1099" w:rsidTr="0083483A">
        <w:trPr>
          <w:trHeight w:val="299"/>
        </w:trPr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Гергана Владимирова Георгиева-Кънева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Нели Христозова Бонева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Борислав Григоров Борисов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Атанас Николов </w:t>
            </w:r>
            <w:proofErr w:type="spellStart"/>
            <w:r w:rsidRPr="000C70BA">
              <w:t>Бонин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65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Валентина Пенчева Райкова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Кънчо Митев Кръстев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Валентин Димчев Нанев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50</w:t>
            </w:r>
          </w:p>
        </w:tc>
      </w:tr>
      <w:tr w:rsidR="000C70BA" w:rsidRPr="003E1099" w:rsidTr="0083483A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Живко Жечев Янков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31</w:t>
            </w:r>
          </w:p>
        </w:tc>
      </w:tr>
      <w:tr w:rsidR="000C70BA" w:rsidRPr="003E1099" w:rsidTr="0083483A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rPr>
                <w:noProof/>
              </w:rPr>
              <w:t>14.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  <w:r w:rsidRPr="000C70BA">
              <w:t>Граждани за Общината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Пламен  Панайотов Пасков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ind w:left="-108"/>
              <w:jc w:val="center"/>
            </w:pPr>
            <w:r w:rsidRPr="000C70BA">
              <w:t xml:space="preserve"> 181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Тенчо</w:t>
            </w:r>
            <w:r w:rsidRPr="000C70BA">
              <w:rPr>
                <w:lang w:val="en-US"/>
              </w:rPr>
              <w:t xml:space="preserve"> </w:t>
            </w:r>
            <w:r w:rsidRPr="000C70BA">
              <w:t>Христов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Стойчо Йорданов Стойчев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Николай Драганов Николов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Янко Иванов Митев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Владимир Николаев Николов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15</w:t>
            </w:r>
          </w:p>
        </w:tc>
      </w:tr>
      <w:tr w:rsidR="000C70BA" w:rsidRPr="003E1099" w:rsidTr="0083483A">
        <w:trPr>
          <w:trHeight w:val="303"/>
        </w:trPr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Цветелина </w:t>
            </w:r>
            <w:proofErr w:type="spellStart"/>
            <w:r w:rsidRPr="000C70BA">
              <w:t>Пламеновна</w:t>
            </w:r>
            <w:proofErr w:type="spellEnd"/>
            <w:r w:rsidRPr="000C70BA">
              <w:t xml:space="preserve"> Паскова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Стойчо</w:t>
            </w:r>
            <w:r w:rsidRPr="000C70BA">
              <w:rPr>
                <w:lang w:val="en-US"/>
              </w:rPr>
              <w:t xml:space="preserve"> </w:t>
            </w:r>
            <w:r w:rsidRPr="000C70BA">
              <w:t>Милчев Тричков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</w:t>
            </w:r>
          </w:p>
        </w:tc>
      </w:tr>
      <w:tr w:rsidR="000C70BA" w:rsidRPr="003E1099" w:rsidTr="0083483A">
        <w:trPr>
          <w:trHeight w:val="374"/>
        </w:trPr>
        <w:tc>
          <w:tcPr>
            <w:tcW w:w="675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rPr>
                <w:noProof/>
              </w:rPr>
              <w:t>20.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  <w:r w:rsidRPr="000C70BA">
              <w:t>ПП БЪЛГАРСКИ ВЪЗХОД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0BA" w:rsidRPr="000C70BA" w:rsidRDefault="000C70BA" w:rsidP="0083483A">
            <w:pPr>
              <w:pStyle w:val="ab"/>
            </w:pPr>
            <w:r w:rsidRPr="000C70BA">
              <w:t>Ангел Иванов Ангелов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ind w:left="-108"/>
              <w:jc w:val="center"/>
            </w:pPr>
            <w:r w:rsidRPr="000C70BA">
              <w:t>190</w:t>
            </w:r>
          </w:p>
        </w:tc>
      </w:tr>
      <w:tr w:rsidR="000C70BA" w:rsidRPr="003E1099" w:rsidTr="0083483A">
        <w:trPr>
          <w:trHeight w:val="280"/>
        </w:trPr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0BA" w:rsidRPr="000C70BA" w:rsidRDefault="000C70BA" w:rsidP="0083483A">
            <w:pPr>
              <w:pStyle w:val="ab"/>
            </w:pPr>
            <w:r w:rsidRPr="000C70BA">
              <w:t>Асен Митев Самуилов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86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0BA" w:rsidRPr="000C70BA" w:rsidRDefault="000C70BA" w:rsidP="0083483A">
            <w:pPr>
              <w:pStyle w:val="ab"/>
            </w:pPr>
            <w:r w:rsidRPr="000C70BA">
              <w:t>Сашо Асенов Стефанов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0BA" w:rsidRPr="000C70BA" w:rsidRDefault="000C70BA" w:rsidP="0083483A">
            <w:pPr>
              <w:pStyle w:val="ab"/>
            </w:pPr>
            <w:r w:rsidRPr="000C70BA">
              <w:t>Динко Мишев Ганчев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</w:t>
            </w:r>
          </w:p>
        </w:tc>
      </w:tr>
      <w:tr w:rsidR="000C70BA" w:rsidRPr="003E1099" w:rsidTr="0083483A">
        <w:trPr>
          <w:trHeight w:val="532"/>
        </w:trPr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0BA" w:rsidRPr="000C70BA" w:rsidRDefault="000C70BA" w:rsidP="0083483A">
            <w:pPr>
              <w:pStyle w:val="ab"/>
            </w:pPr>
            <w:r w:rsidRPr="000C70BA">
              <w:t>Демир Минков Николов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</w:t>
            </w:r>
          </w:p>
        </w:tc>
      </w:tr>
      <w:tr w:rsidR="000C70BA" w:rsidRPr="003E1099" w:rsidTr="0083483A">
        <w:trPr>
          <w:trHeight w:val="426"/>
        </w:trPr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0BA" w:rsidRPr="000C70BA" w:rsidRDefault="000C70BA" w:rsidP="0083483A">
            <w:pPr>
              <w:pStyle w:val="ab"/>
            </w:pPr>
            <w:r w:rsidRPr="000C70BA">
              <w:t xml:space="preserve">Минка  Юлиянова </w:t>
            </w:r>
            <w:r w:rsidRPr="000C70BA">
              <w:lastRenderedPageBreak/>
              <w:t>Мерджанова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lastRenderedPageBreak/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70BA" w:rsidRPr="000C70BA" w:rsidRDefault="000C70BA" w:rsidP="0083483A">
            <w:r w:rsidRPr="000C70BA">
              <w:t>Таню Русев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</w:t>
            </w:r>
          </w:p>
        </w:tc>
      </w:tr>
      <w:tr w:rsidR="000C70BA" w:rsidRPr="003E1099" w:rsidTr="0083483A">
        <w:tc>
          <w:tcPr>
            <w:tcW w:w="675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rPr>
                <w:noProof/>
              </w:rPr>
              <w:t>21.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t>ПП ИМА ТАКЪВ НАРОД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Пламен Цанков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229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Валентин Димитров Делчев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Николай Делчев Колев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Александър </w:t>
            </w:r>
            <w:proofErr w:type="spellStart"/>
            <w:r w:rsidRPr="000C70BA">
              <w:t>Мирославов</w:t>
            </w:r>
            <w:proofErr w:type="spellEnd"/>
            <w:r w:rsidRPr="000C70BA">
              <w:t xml:space="preserve">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Юрий Иванов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Стоян Денчев Славов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14</w:t>
            </w:r>
          </w:p>
        </w:tc>
      </w:tr>
      <w:tr w:rsidR="000C70BA" w:rsidRPr="003E1099" w:rsidTr="0083483A">
        <w:tc>
          <w:tcPr>
            <w:tcW w:w="675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rPr>
                <w:noProof/>
              </w:rPr>
              <w:t>28.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t>ЛЕВИЦАТА!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Донка Велчева  Атанасова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223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Стоян Михалев </w:t>
            </w:r>
            <w:proofErr w:type="spellStart"/>
            <w:r w:rsidRPr="000C70BA">
              <w:t>Тюйлиев</w:t>
            </w:r>
            <w:proofErr w:type="spellEnd"/>
            <w:r w:rsidRPr="000C70B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134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Здравка Атанасова Стоянова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Петя Данчева Бонева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Росен Любомиров </w:t>
            </w:r>
            <w:proofErr w:type="spellStart"/>
            <w:r w:rsidRPr="000C70BA">
              <w:t>Людсканов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Мария Трендафилова Велчева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Ангел Йорданов </w:t>
            </w:r>
            <w:proofErr w:type="spellStart"/>
            <w:r w:rsidRPr="000C70BA">
              <w:t>Йорданов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Недялка Радева Георгиева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Стоил Тонев Стоилов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Петкана Манолова Хараланова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</w:t>
            </w:r>
          </w:p>
        </w:tc>
      </w:tr>
      <w:tr w:rsidR="000C70BA" w:rsidRPr="003E1099" w:rsidTr="0083483A">
        <w:tc>
          <w:tcPr>
            <w:tcW w:w="675" w:type="dxa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rPr>
                <w:noProof/>
              </w:rPr>
              <w:t>38.</w:t>
            </w:r>
          </w:p>
        </w:tc>
        <w:tc>
          <w:tcPr>
            <w:tcW w:w="3261" w:type="dxa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t>ПП ОБЩЕСТВО ЗА НОВА БЪЛГАРИЯ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  <w:rPr>
                <w:lang w:val="en-US"/>
              </w:rPr>
            </w:pPr>
            <w:r w:rsidRPr="000C70BA">
              <w:rPr>
                <w:lang w:val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pStyle w:val="ab"/>
            </w:pPr>
            <w:r w:rsidRPr="000C70BA">
              <w:t>Емил Митков Михайлов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36</w:t>
            </w:r>
          </w:p>
        </w:tc>
      </w:tr>
      <w:tr w:rsidR="000C70BA" w:rsidRPr="003E1099" w:rsidTr="0083483A">
        <w:tc>
          <w:tcPr>
            <w:tcW w:w="675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rPr>
                <w:noProof/>
              </w:rPr>
              <w:t>42.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t>ВЪЗРАЖДАНЕ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Венета Колева Стоянова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497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Атанас Петров Ангелов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68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Даниел Иванов Иванов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62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Марин Георгиев Филипов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Минчо Тодоров Минчев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Светлана Йорданова Узунова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Райчо Куманов Петков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Ивайло  Иванов Йонков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Тенчо </w:t>
            </w:r>
            <w:proofErr w:type="spellStart"/>
            <w:r w:rsidRPr="000C70BA">
              <w:t>Дамаскинов</w:t>
            </w:r>
            <w:proofErr w:type="spellEnd"/>
            <w:r w:rsidRPr="000C70BA">
              <w:t xml:space="preserve"> </w:t>
            </w:r>
            <w:proofErr w:type="spellStart"/>
            <w:r w:rsidRPr="000C70BA">
              <w:t>Ахчиев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Ралица  Панчева Желязкова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Иво Динев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Живко Маринов Събев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Димитър Петев Костов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Славчо Киров Димов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Добринка Стоилова Семерджиева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Виктор Радков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</w:t>
            </w:r>
          </w:p>
        </w:tc>
      </w:tr>
      <w:tr w:rsidR="000C70BA" w:rsidRPr="003E1099" w:rsidTr="0083483A">
        <w:tc>
          <w:tcPr>
            <w:tcW w:w="675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rPr>
                <w:noProof/>
              </w:rPr>
              <w:t>45.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t xml:space="preserve">БЪЛГАРИЯ НА </w:t>
            </w:r>
            <w:r w:rsidRPr="000C70BA">
              <w:lastRenderedPageBreak/>
              <w:t>РЕГИОНИТЕ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Ангел Панчев Ангелов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87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Златко Лозев Костов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79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Деница Миленова </w:t>
            </w:r>
            <w:proofErr w:type="spellStart"/>
            <w:r w:rsidRPr="000C70BA">
              <w:t>Макьова</w:t>
            </w:r>
            <w:proofErr w:type="spellEnd"/>
            <w:r w:rsidRPr="000C70B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Росица Маринова Георгиева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Никол Петева Петкова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Таня Ганчева Желева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Стоян Атанасов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Дилян Янев Господинов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Иван Златков Златанов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Румяна</w:t>
            </w:r>
            <w:r w:rsidRPr="000C70BA">
              <w:rPr>
                <w:lang w:val="en-US"/>
              </w:rPr>
              <w:t xml:space="preserve"> </w:t>
            </w:r>
            <w:r w:rsidRPr="000C70BA">
              <w:t>Николова Андреева-Йовчева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Генка Тодорова Пейчева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Камен Иванов Добрев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Живко Недялков Жеков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Елена Борисова Ганчева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Георги </w:t>
            </w:r>
            <w:proofErr w:type="spellStart"/>
            <w:r w:rsidRPr="000C70BA">
              <w:t>Людмилов</w:t>
            </w:r>
            <w:proofErr w:type="spellEnd"/>
            <w:r w:rsidRPr="000C70BA">
              <w:t xml:space="preserve"> Христов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Петя Атанасова </w:t>
            </w:r>
            <w:proofErr w:type="spellStart"/>
            <w:r w:rsidRPr="000C70BA">
              <w:t>Атанасова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Ивелина Атанасова Русева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Красимира Иванова Колева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Румен Димитров Жеков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Николина Нанкова Иванова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Дияна Илиева Стефанова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</w:t>
            </w:r>
          </w:p>
        </w:tc>
      </w:tr>
      <w:tr w:rsidR="000C70BA" w:rsidRPr="003E1099" w:rsidTr="0083483A">
        <w:tc>
          <w:tcPr>
            <w:tcW w:w="675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rPr>
                <w:noProof/>
              </w:rPr>
              <w:t>57.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t>Движение за права и свободи – ДПС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Бахар Мехмед Юсуф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167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Петър Димитров Петров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67 (46)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Иванка Колева </w:t>
            </w:r>
            <w:proofErr w:type="spellStart"/>
            <w:r w:rsidRPr="000C70BA">
              <w:t>Галип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Герасим Здравков Михайлов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Даниела Стоянова Делчева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Севил Гюлсюм Бекир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Евгени Младенов </w:t>
            </w:r>
            <w:proofErr w:type="spellStart"/>
            <w:r w:rsidRPr="000C70BA">
              <w:t>Кисимов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roofErr w:type="spellStart"/>
            <w:r w:rsidRPr="000C70BA">
              <w:t>Юзлем</w:t>
            </w:r>
            <w:proofErr w:type="spellEnd"/>
            <w:r w:rsidRPr="000C70BA">
              <w:t xml:space="preserve"> Лютви Халил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Мелих Метин Ахмед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Тодор Жеков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Анита Христова </w:t>
            </w:r>
            <w:proofErr w:type="spellStart"/>
            <w:r w:rsidRPr="000C70BA">
              <w:t>Зангоци</w:t>
            </w:r>
            <w:proofErr w:type="spellEnd"/>
            <w:r w:rsidRPr="000C70BA">
              <w:t>-Тодева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Бахрие </w:t>
            </w:r>
            <w:proofErr w:type="spellStart"/>
            <w:r w:rsidRPr="000C70BA">
              <w:t>Рефик</w:t>
            </w:r>
            <w:proofErr w:type="spellEnd"/>
            <w:r w:rsidRPr="000C70BA">
              <w:t xml:space="preserve"> Юмер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Сашка Василева Михайлова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Метин </w:t>
            </w:r>
            <w:proofErr w:type="spellStart"/>
            <w:r w:rsidRPr="000C70BA">
              <w:t>Мудраис</w:t>
            </w:r>
            <w:proofErr w:type="spellEnd"/>
            <w:r w:rsidRPr="000C70BA">
              <w:t xml:space="preserve"> Мюмюн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Янаки Желязков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Наталия Илиева Бакърджиева-Мехмед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</w:t>
            </w:r>
          </w:p>
        </w:tc>
      </w:tr>
      <w:tr w:rsidR="000C70BA" w:rsidRPr="003E1099" w:rsidTr="0083483A">
        <w:tc>
          <w:tcPr>
            <w:tcW w:w="675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rPr>
                <w:noProof/>
              </w:rPr>
              <w:t>66.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t xml:space="preserve">КОАЛИЦИЯ ПРОДЪЛЖАВАМЕ ПРОМЯНАТА – </w:t>
            </w:r>
            <w:r w:rsidRPr="000C70BA">
              <w:lastRenderedPageBreak/>
              <w:t>ДЕМОКРАТИЧНА БЪЛГАРИЯ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Калоян Дончев Добрев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305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Светослав Живков Господинов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198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Полина  Любомирова </w:t>
            </w:r>
            <w:proofErr w:type="spellStart"/>
            <w:r w:rsidRPr="000C70BA">
              <w:t>Никитова</w:t>
            </w:r>
            <w:proofErr w:type="spellEnd"/>
            <w:r w:rsidRPr="000C70B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180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Деян Калоянов Димов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142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Александър Дянков Димитров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117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Георги Апостолов </w:t>
            </w:r>
            <w:proofErr w:type="spellStart"/>
            <w:r w:rsidRPr="000C70BA">
              <w:t>Апостолов</w:t>
            </w:r>
            <w:proofErr w:type="spellEnd"/>
            <w:r w:rsidRPr="000C70B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113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Иван Филипов Ванчев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99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Хасан Ергюн Бекир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42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Данаил  Димитров Караиванов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Здравко Димитров Атанасов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Мария Дончева Милкова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Янислав Георгиев Георгиев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Димитър Николаев Петров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Десислава Николаева Стойчева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Господин Иванов Велчев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Чавдар Петров Чеков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Милена Петрова </w:t>
            </w:r>
            <w:proofErr w:type="spellStart"/>
            <w:r w:rsidRPr="000C70BA">
              <w:t>Петрова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41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Ангел Милков </w:t>
            </w:r>
            <w:proofErr w:type="spellStart"/>
            <w:r w:rsidRPr="000C70BA">
              <w:t>Милков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Живко Митев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Димо Канев Димов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Атанас Ангелов </w:t>
            </w:r>
            <w:proofErr w:type="spellStart"/>
            <w:r w:rsidRPr="000C70BA">
              <w:t>Шеретудис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6</w:t>
            </w:r>
          </w:p>
        </w:tc>
      </w:tr>
      <w:tr w:rsidR="000C70BA" w:rsidRPr="003E1099" w:rsidTr="0083483A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Минка Митева Стоянова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</w:t>
            </w:r>
          </w:p>
        </w:tc>
      </w:tr>
      <w:tr w:rsidR="000C70BA" w:rsidRPr="003E1099" w:rsidTr="0083483A">
        <w:tc>
          <w:tcPr>
            <w:tcW w:w="675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rPr>
                <w:noProof/>
              </w:rPr>
              <w:t>72.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0C70BA">
              <w:t xml:space="preserve"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</w:t>
            </w:r>
            <w:r w:rsidRPr="000C70BA">
              <w:lastRenderedPageBreak/>
              <w:t>СВОБОДНИТЕ ДЕМОКРАТИ)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Стефан Димитров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569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Снежана Йорданова Ангелова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206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Иван Костов Евлогиев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Габриела </w:t>
            </w:r>
            <w:proofErr w:type="spellStart"/>
            <w:r w:rsidRPr="000C70BA">
              <w:t>Вениалинова</w:t>
            </w:r>
            <w:proofErr w:type="spellEnd"/>
            <w:r w:rsidRPr="000C70BA">
              <w:t xml:space="preserve"> </w:t>
            </w:r>
            <w:proofErr w:type="spellStart"/>
            <w:r w:rsidRPr="000C70BA">
              <w:t>Бушева</w:t>
            </w:r>
            <w:proofErr w:type="spellEnd"/>
            <w:r w:rsidRPr="000C70BA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138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Антония Радева Филева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112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Мартин Христов Колев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Валентина Тодорова Кунева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132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Елена Иванова Тодорова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96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Цанко Николов Сталев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155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Диана Нанева Кунева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117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Марин Василев </w:t>
            </w:r>
            <w:proofErr w:type="spellStart"/>
            <w:r w:rsidRPr="000C70BA">
              <w:t>Калинков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Наталия Петкова Чалъкова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30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roofErr w:type="spellStart"/>
            <w:r w:rsidRPr="000C70BA">
              <w:t>Айсевил</w:t>
            </w:r>
            <w:proofErr w:type="spellEnd"/>
            <w:r w:rsidRPr="000C70BA">
              <w:t xml:space="preserve"> </w:t>
            </w:r>
            <w:proofErr w:type="spellStart"/>
            <w:r w:rsidRPr="000C70BA">
              <w:t>Джемалова</w:t>
            </w:r>
            <w:proofErr w:type="spellEnd"/>
            <w:r w:rsidRPr="000C70BA">
              <w:t xml:space="preserve"> </w:t>
            </w:r>
            <w:proofErr w:type="spellStart"/>
            <w:r w:rsidRPr="000C70BA">
              <w:t>Абил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41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Ромео Крумов Костадинов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Даяна Руменова Димитрова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168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Димитър Иванов Димитров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Иван Йорданов Василев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Станимир Господинов Димитров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62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 xml:space="preserve">Атанаска </w:t>
            </w:r>
            <w:proofErr w:type="spellStart"/>
            <w:r w:rsidRPr="000C70BA">
              <w:t>Светославова</w:t>
            </w:r>
            <w:proofErr w:type="spellEnd"/>
            <w:r w:rsidRPr="000C70BA">
              <w:t xml:space="preserve"> Янева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88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Димитър Жеков Делчев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Георгица Асенова Христова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88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Росица Ангелова Арнаудова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35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Георги Митков Димитров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76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Живко Ванчев Лозев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Господин Цветков Колев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53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Павел Грозев Дяков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24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Йорданка Русева Славова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Дияна Андреева Тодорова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83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Мартин Динков Танев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72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Янко Бончев Маринов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84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Сашо Дечев Стоянов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32</w:t>
            </w:r>
          </w:p>
        </w:tc>
      </w:tr>
      <w:tr w:rsidR="000C70BA" w:rsidRPr="003E1099" w:rsidTr="0083483A">
        <w:tc>
          <w:tcPr>
            <w:tcW w:w="675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r w:rsidRPr="000C70BA">
              <w:t>Камелия Димитрова Георгиева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13</w:t>
            </w:r>
          </w:p>
        </w:tc>
      </w:tr>
      <w:tr w:rsidR="000C70BA" w:rsidRPr="003E1099" w:rsidTr="0083483A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tabs>
                <w:tab w:val="left" w:pos="2410"/>
              </w:tabs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both"/>
            </w:pPr>
            <w:r w:rsidRPr="000C70BA"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rPr>
                <w:lang w:val="en-US"/>
              </w:rPr>
            </w:pPr>
            <w:r w:rsidRPr="000C70BA">
              <w:t>Данаил Христозов Данев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0C70BA" w:rsidRDefault="000C70BA" w:rsidP="0083483A">
            <w:pPr>
              <w:jc w:val="center"/>
            </w:pPr>
            <w:r w:rsidRPr="000C70BA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BA" w:rsidRPr="000C70BA" w:rsidRDefault="000C70BA" w:rsidP="0083483A">
            <w:pPr>
              <w:spacing w:line="360" w:lineRule="atLeast"/>
              <w:jc w:val="center"/>
            </w:pPr>
            <w:r w:rsidRPr="000C70BA">
              <w:t>139</w:t>
            </w:r>
          </w:p>
        </w:tc>
      </w:tr>
    </w:tbl>
    <w:p w:rsidR="000C70BA" w:rsidRDefault="000C70BA" w:rsidP="000C70BA">
      <w:pPr>
        <w:rPr>
          <w:color w:val="FF0000"/>
        </w:rPr>
      </w:pPr>
    </w:p>
    <w:p w:rsidR="000C70BA" w:rsidRPr="00655E01" w:rsidRDefault="000C70BA" w:rsidP="000C70BA">
      <w:pPr>
        <w:jc w:val="both"/>
      </w:pPr>
      <w:r>
        <w:rPr>
          <w:color w:val="FF0000"/>
        </w:rPr>
        <w:tab/>
      </w:r>
      <w:r w:rsidRPr="00655E01">
        <w:t xml:space="preserve">Констатира предсрочно прекратяване на пълномощията на общински съветник – Виолета Русева Желева, ЕГН: </w:t>
      </w:r>
      <w:r w:rsidR="00B641F2" w:rsidRPr="00AA7A79">
        <w:t>**********</w:t>
      </w:r>
      <w:r w:rsidRPr="00655E01">
        <w:t xml:space="preserve"> на основание по чл. 30, ал. 4</w:t>
      </w:r>
      <w:r w:rsidRPr="00655E01">
        <w:rPr>
          <w:i/>
        </w:rPr>
        <w:t xml:space="preserve">, </w:t>
      </w:r>
      <w:r w:rsidRPr="00655E01">
        <w:t>т. 12</w:t>
      </w:r>
      <w:r w:rsidRPr="00655E01">
        <w:rPr>
          <w:i/>
        </w:rPr>
        <w:t xml:space="preserve">, </w:t>
      </w:r>
      <w:r w:rsidRPr="00655E01">
        <w:t xml:space="preserve">от Закона за местното самоуправление и местната администрация поради наличие на условия за </w:t>
      </w:r>
      <w:proofErr w:type="spellStart"/>
      <w:r w:rsidRPr="00655E01">
        <w:t>неизбираемост</w:t>
      </w:r>
      <w:proofErr w:type="spellEnd"/>
      <w:r w:rsidRPr="00655E01">
        <w:t>.</w:t>
      </w:r>
    </w:p>
    <w:p w:rsidR="000C70BA" w:rsidRPr="00655E01" w:rsidRDefault="000C70BA" w:rsidP="000C70BA">
      <w:pPr>
        <w:jc w:val="both"/>
      </w:pPr>
      <w:r w:rsidRPr="00655E01">
        <w:tab/>
        <w:t xml:space="preserve">Обявява за избран общински съветник - Ангел Панчев Ангелов, ЕГН: </w:t>
      </w:r>
      <w:r w:rsidR="00B641F2" w:rsidRPr="00AA7A79">
        <w:t>**********</w:t>
      </w:r>
      <w:bookmarkStart w:id="2" w:name="_GoBack"/>
      <w:bookmarkEnd w:id="2"/>
      <w:r w:rsidRPr="00655E01">
        <w:t xml:space="preserve"> от Коалиция „</w:t>
      </w:r>
      <w:r w:rsidRPr="00655E01">
        <w:rPr>
          <w:shd w:val="clear" w:color="auto" w:fill="FFFFFF"/>
        </w:rPr>
        <w:t>БЪЛГАРИЯ НА РЕГИОНИТЕ“</w:t>
      </w:r>
      <w:r>
        <w:rPr>
          <w:shd w:val="clear" w:color="auto" w:fill="FFFFFF"/>
        </w:rPr>
        <w:t>.</w:t>
      </w:r>
      <w:r w:rsidRPr="00655E01">
        <w:t xml:space="preserve"> </w:t>
      </w:r>
    </w:p>
    <w:p w:rsidR="000C70BA" w:rsidRPr="00655E01" w:rsidRDefault="000C70BA" w:rsidP="000C70BA">
      <w:pPr>
        <w:jc w:val="both"/>
      </w:pPr>
      <w:r w:rsidRPr="00655E01">
        <w:tab/>
        <w:t xml:space="preserve">На обявения за избран общински съветник да се издаде Удостоверение за избран общински съветник (по чл.87, ал.1, т.26 и чл.453, ал.5 от ИК), а на общинския съветник, на когото се прекратяват пълномощията поради наличие на условие за </w:t>
      </w:r>
      <w:proofErr w:type="spellStart"/>
      <w:r w:rsidRPr="00655E01">
        <w:t>неизбираемост</w:t>
      </w:r>
      <w:proofErr w:type="spellEnd"/>
      <w:r w:rsidRPr="00655E01">
        <w:t xml:space="preserve"> да се анулира издаденото Удостоверение за избран общински съветник (по чл.87, ал.1, т.26 и чл.453, ал.5 от ИК) №1360/08.11.2023г.</w:t>
      </w:r>
    </w:p>
    <w:p w:rsidR="000C70BA" w:rsidRPr="00655E01" w:rsidRDefault="000C70BA" w:rsidP="000C70BA">
      <w:pPr>
        <w:jc w:val="both"/>
        <w:rPr>
          <w:lang w:val="en-US"/>
        </w:rPr>
      </w:pPr>
    </w:p>
    <w:p w:rsidR="000C70BA" w:rsidRPr="00655E01" w:rsidRDefault="000C70BA" w:rsidP="000C70BA">
      <w:pPr>
        <w:ind w:firstLine="709"/>
        <w:jc w:val="both"/>
      </w:pPr>
      <w:r w:rsidRPr="00655E01">
        <w:t>V</w:t>
      </w:r>
      <w:r w:rsidRPr="00655E01">
        <w:rPr>
          <w:lang w:val="en-GB"/>
        </w:rPr>
        <w:t>I</w:t>
      </w:r>
      <w:r w:rsidRPr="00655E01">
        <w:t>. Обявява имената на избраните общински съветници по партии, коалиции и местни коалиции, както следва:</w:t>
      </w:r>
    </w:p>
    <w:p w:rsidR="000C70BA" w:rsidRPr="00655E01" w:rsidRDefault="000C70BA" w:rsidP="000C70BA">
      <w:pPr>
        <w:jc w:val="both"/>
      </w:pPr>
    </w:p>
    <w:tbl>
      <w:tblPr>
        <w:tblW w:w="9639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111"/>
        <w:gridCol w:w="3969"/>
        <w:gridCol w:w="1559"/>
      </w:tblGrid>
      <w:tr w:rsidR="000C70BA" w:rsidRPr="00655E01" w:rsidTr="000C70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>Имена на общинските съветници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>Партия/коалиция/местна коалиция/независим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>ЕГН/ЛН</w:t>
            </w:r>
          </w:p>
        </w:tc>
      </w:tr>
      <w:tr w:rsidR="000C70BA" w:rsidRPr="00655E01" w:rsidTr="000C70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BA" w:rsidRPr="00655E01" w:rsidRDefault="000C70BA" w:rsidP="0083483A">
            <w:r w:rsidRPr="00655E01">
              <w:t>1. Ангел Панчев Ангелов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>БЪЛГАРИЯ НА РЕГИОНИТЕ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275ABE" w:rsidP="0083483A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0C70BA" w:rsidRPr="00655E01" w:rsidTr="000C70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left"/>
            </w:pPr>
            <w:r w:rsidRPr="00655E01">
              <w:t>2. Антония Радева Филева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275ABE" w:rsidP="0083483A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275ABE" w:rsidRPr="00655E01" w:rsidTr="008613C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3. Атанас Петров Ангелов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ВЪЗРАЖДАНЕ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EA3C02">
              <w:t>**********</w:t>
            </w:r>
          </w:p>
        </w:tc>
      </w:tr>
      <w:tr w:rsidR="00275ABE" w:rsidRPr="00655E01" w:rsidTr="008613C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4. Атанаска Христова Иванова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EA3C02">
              <w:t>**********</w:t>
            </w:r>
          </w:p>
        </w:tc>
      </w:tr>
      <w:tr w:rsidR="00275ABE" w:rsidRPr="00655E01" w:rsidTr="008613C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5. Божидар Величков Узунов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EA3C02">
              <w:t>**********</w:t>
            </w:r>
          </w:p>
        </w:tc>
      </w:tr>
      <w:tr w:rsidR="00275ABE" w:rsidRPr="00655E01" w:rsidTr="00F11D2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lastRenderedPageBreak/>
              <w:t xml:space="preserve">6. Божидар Петков </w:t>
            </w:r>
            <w:proofErr w:type="spellStart"/>
            <w:r w:rsidRPr="00655E01">
              <w:t>Петков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0940B2">
              <w:t>**********</w:t>
            </w:r>
          </w:p>
        </w:tc>
      </w:tr>
      <w:tr w:rsidR="00275ABE" w:rsidRPr="00655E01" w:rsidTr="00F11D2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7. Валентин Георгиев Христов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0940B2">
              <w:t>**********</w:t>
            </w:r>
          </w:p>
        </w:tc>
      </w:tr>
      <w:tr w:rsidR="000C70BA" w:rsidRPr="00655E01" w:rsidTr="000C70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left"/>
            </w:pPr>
            <w:r w:rsidRPr="00655E01">
              <w:t>8. Валентина Тодорова Кунева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275ABE" w:rsidP="0083483A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0C70BA" w:rsidRPr="00655E01" w:rsidTr="000C70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left"/>
            </w:pPr>
            <w:r w:rsidRPr="00655E01">
              <w:t>9. Венета Колева Стоянова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>ВЪЗРАЖДАНЕ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275ABE" w:rsidP="0083483A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0C70BA" w:rsidRPr="00655E01" w:rsidTr="000C70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left"/>
            </w:pPr>
            <w:r w:rsidRPr="00655E01">
              <w:t xml:space="preserve">10. Габриела </w:t>
            </w:r>
            <w:proofErr w:type="spellStart"/>
            <w:r w:rsidRPr="00655E01">
              <w:t>Вениалинова</w:t>
            </w:r>
            <w:proofErr w:type="spellEnd"/>
            <w:r w:rsidRPr="00655E01">
              <w:t xml:space="preserve"> </w:t>
            </w:r>
            <w:proofErr w:type="spellStart"/>
            <w:r w:rsidRPr="00655E01">
              <w:t>Бушева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275ABE" w:rsidP="0083483A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275ABE" w:rsidRPr="00655E01" w:rsidTr="00A0696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 xml:space="preserve">11. Галина Димитрова </w:t>
            </w:r>
            <w:proofErr w:type="spellStart"/>
            <w:r w:rsidRPr="00655E01">
              <w:t>Чингарова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A845A4">
              <w:t>**********</w:t>
            </w:r>
          </w:p>
        </w:tc>
      </w:tr>
      <w:tr w:rsidR="00275ABE" w:rsidRPr="00655E01" w:rsidTr="00A0696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12. Георги Ангелов Чанков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A845A4">
              <w:t>**********</w:t>
            </w:r>
          </w:p>
        </w:tc>
      </w:tr>
      <w:tr w:rsidR="00275ABE" w:rsidRPr="00655E01" w:rsidTr="00A0696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13. Георги Петров Георгиев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A845A4">
              <w:t>**********</w:t>
            </w:r>
          </w:p>
        </w:tc>
      </w:tr>
      <w:tr w:rsidR="00275ABE" w:rsidRPr="00655E01" w:rsidTr="00A0696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14. Гергана Стефанова Кръстева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A845A4">
              <w:t>**********</w:t>
            </w:r>
          </w:p>
        </w:tc>
      </w:tr>
      <w:tr w:rsidR="00275ABE" w:rsidRPr="00655E01" w:rsidTr="00A0696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15. Гроздан Стойков Грозев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A845A4">
              <w:t>**********</w:t>
            </w:r>
          </w:p>
        </w:tc>
      </w:tr>
      <w:tr w:rsidR="00275ABE" w:rsidRPr="00655E01" w:rsidTr="00203A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16. Деян Калоянов Димов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КОАЛИЦИЯ ПРОДЪЛЖАВАМЕ ПРОМЯНАТА – ДЕМОКРАТИЧНА БЪЛГАРИЯ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AA7A79">
              <w:t>**********</w:t>
            </w:r>
          </w:p>
        </w:tc>
      </w:tr>
      <w:tr w:rsidR="00275ABE" w:rsidRPr="00655E01" w:rsidTr="00203A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17. Димитър Васков Витанов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AA7A79">
              <w:t>**********</w:t>
            </w:r>
          </w:p>
        </w:tc>
      </w:tr>
      <w:tr w:rsidR="00275ABE" w:rsidRPr="00655E01" w:rsidTr="00203A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18. Добринка Ганева Димитрова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AA7A79">
              <w:t>**********</w:t>
            </w:r>
          </w:p>
        </w:tc>
      </w:tr>
      <w:tr w:rsidR="00275ABE" w:rsidRPr="00655E01" w:rsidTr="00203A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19. Донка Велчева  Атанасова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ЛЕВИЦАТА!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AA7A79">
              <w:t>**********</w:t>
            </w:r>
          </w:p>
        </w:tc>
      </w:tr>
      <w:tr w:rsidR="000C70BA" w:rsidRPr="00655E01" w:rsidTr="000C70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left"/>
            </w:pPr>
            <w:r w:rsidRPr="00655E01">
              <w:t>20. Елена Иванова Тодорова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 xml:space="preserve"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</w:t>
            </w:r>
            <w:r w:rsidRPr="00655E01">
              <w:lastRenderedPageBreak/>
              <w:t>НА ДЕСНИЦАТА;ПП СВОБОДА;ПП СЪЮЗ НА ДЕМОКРАТИЧНИТЕ СИЛИ;ПП СЪЮЗ НА СВОБОДНИТЕ ДЕМОКРАТИ)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275ABE" w:rsidP="0083483A">
            <w:pPr>
              <w:pStyle w:val="Style"/>
              <w:ind w:left="0" w:right="0" w:firstLine="0"/>
              <w:jc w:val="center"/>
            </w:pPr>
            <w:r w:rsidRPr="00AA7A79">
              <w:lastRenderedPageBreak/>
              <w:t>**********</w:t>
            </w:r>
          </w:p>
        </w:tc>
      </w:tr>
      <w:tr w:rsidR="000C70BA" w:rsidRPr="00655E01" w:rsidTr="000C70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left"/>
            </w:pPr>
            <w:r w:rsidRPr="00655E01">
              <w:lastRenderedPageBreak/>
              <w:t>21. Иван Костов Евлогиев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275ABE" w:rsidP="0083483A">
            <w:pPr>
              <w:pStyle w:val="Style"/>
              <w:ind w:left="0" w:right="0" w:firstLine="0"/>
              <w:jc w:val="center"/>
            </w:pPr>
            <w:r w:rsidRPr="00AA7A79">
              <w:t>**********</w:t>
            </w:r>
          </w:p>
        </w:tc>
      </w:tr>
      <w:tr w:rsidR="000C70BA" w:rsidRPr="00655E01" w:rsidTr="000C70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left"/>
            </w:pPr>
            <w:r w:rsidRPr="00655E01">
              <w:t>22. Калоян Дончев Добрев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>КОАЛИЦИЯ ПРОДЪЛЖАВАМЕ ПРОМЯНАТА – ДЕМОКРАТИЧНА БЪЛГАРИЯ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275ABE" w:rsidP="0083483A">
            <w:pPr>
              <w:pStyle w:val="Style"/>
              <w:ind w:left="0" w:right="0" w:firstLine="0"/>
              <w:jc w:val="center"/>
            </w:pPr>
            <w:r w:rsidRPr="00AA7A79">
              <w:t>**********</w:t>
            </w:r>
          </w:p>
        </w:tc>
      </w:tr>
      <w:tr w:rsidR="00275ABE" w:rsidRPr="00655E01" w:rsidTr="001B147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23. Кирчо Жеков Кирев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CC0788">
              <w:t>**********</w:t>
            </w:r>
          </w:p>
        </w:tc>
      </w:tr>
      <w:tr w:rsidR="00275ABE" w:rsidRPr="00655E01" w:rsidTr="001B147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24. Красимира Тенчева Илиева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CC0788">
              <w:t>**********</w:t>
            </w:r>
          </w:p>
        </w:tc>
      </w:tr>
      <w:tr w:rsidR="000C70BA" w:rsidRPr="00655E01" w:rsidTr="000C70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left"/>
            </w:pPr>
            <w:r w:rsidRPr="00655E01">
              <w:t>25. Мартин Христов Колев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0C70BA" w:rsidP="0083483A">
            <w:pPr>
              <w:pStyle w:val="Style"/>
              <w:ind w:left="0" w:right="0" w:firstLine="0"/>
              <w:jc w:val="center"/>
            </w:pPr>
            <w:r w:rsidRPr="00655E01"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BA" w:rsidRPr="00655E01" w:rsidRDefault="00275ABE" w:rsidP="0083483A">
            <w:pPr>
              <w:pStyle w:val="Style"/>
              <w:ind w:left="0" w:right="0" w:firstLine="0"/>
              <w:jc w:val="center"/>
            </w:pPr>
            <w:r w:rsidRPr="00AA7A79">
              <w:t>**********</w:t>
            </w:r>
          </w:p>
        </w:tc>
      </w:tr>
      <w:tr w:rsidR="00275ABE" w:rsidRPr="00655E01" w:rsidTr="00EE788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26. Митко Живков Желязков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977C05">
              <w:t>**********</w:t>
            </w:r>
          </w:p>
        </w:tc>
      </w:tr>
      <w:tr w:rsidR="00275ABE" w:rsidRPr="00655E01" w:rsidTr="00EE788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27. Пламен</w:t>
            </w:r>
            <w:r w:rsidRPr="00655E01">
              <w:rPr>
                <w:lang w:val="en-US"/>
              </w:rPr>
              <w:t xml:space="preserve"> </w:t>
            </w:r>
            <w:r w:rsidRPr="00655E01">
              <w:t>Минчев</w:t>
            </w:r>
            <w:r w:rsidRPr="00655E01">
              <w:rPr>
                <w:lang w:val="en-US"/>
              </w:rPr>
              <w:t xml:space="preserve"> </w:t>
            </w:r>
            <w:r w:rsidRPr="00655E01">
              <w:t>Панев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БСП ЗА БЪЛГАРИЯ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977C05">
              <w:t>**********</w:t>
            </w:r>
          </w:p>
        </w:tc>
      </w:tr>
      <w:tr w:rsidR="00275ABE" w:rsidRPr="00655E01" w:rsidTr="00EE788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 xml:space="preserve">28. Полина  Любомирова </w:t>
            </w:r>
            <w:proofErr w:type="spellStart"/>
            <w:r w:rsidRPr="00655E01">
              <w:t>Никитова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КОАЛИЦИЯ ПРОДЪЛЖАВАМЕ ПРОМЯНАТА – ДЕМОКРАТИЧНА БЪЛГАРИЯ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977C05">
              <w:t>**********</w:t>
            </w:r>
          </w:p>
        </w:tc>
      </w:tr>
      <w:tr w:rsidR="00275ABE" w:rsidRPr="00655E01" w:rsidTr="00EE788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29. Сашо</w:t>
            </w:r>
            <w:r w:rsidRPr="00655E01">
              <w:rPr>
                <w:lang w:val="en-US"/>
              </w:rPr>
              <w:t xml:space="preserve"> </w:t>
            </w:r>
            <w:r w:rsidRPr="00655E01">
              <w:t>Вълков</w:t>
            </w:r>
            <w:r w:rsidRPr="00655E01">
              <w:rPr>
                <w:lang w:val="en-US"/>
              </w:rPr>
              <w:t xml:space="preserve"> </w:t>
            </w:r>
            <w:r w:rsidRPr="00655E01">
              <w:t>Спасов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БСП ЗА БЪЛГАРИЯ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977C05">
              <w:t>**********</w:t>
            </w:r>
          </w:p>
        </w:tc>
      </w:tr>
      <w:tr w:rsidR="00275ABE" w:rsidRPr="00655E01" w:rsidTr="00EE788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30. Светослав Живков Господинов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КОАЛИЦИЯ ПРОДЪЛЖАВАМЕ ПРОМЯНАТА – ДЕМОКРАТИЧНА БЪЛГАРИЯ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977C05">
              <w:t>**********</w:t>
            </w:r>
          </w:p>
        </w:tc>
      </w:tr>
      <w:tr w:rsidR="00275ABE" w:rsidRPr="00655E01" w:rsidTr="00EE788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>31. Снежана Йорданова Ангелова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 xml:space="preserve">Местна коалиция АЛТЕРНАТИВАТА НА ГРАЖДАНИТЕ (Коалиция АЛТЕРНАТИВАТА НА ГРАЖДАНИТЕ;ПП БЪЛГАРСКИ </w:t>
            </w:r>
            <w:r w:rsidRPr="00655E01">
              <w:lastRenderedPageBreak/>
              <w:t>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977C05">
              <w:lastRenderedPageBreak/>
              <w:t>**********</w:t>
            </w:r>
          </w:p>
        </w:tc>
      </w:tr>
      <w:tr w:rsidR="00275ABE" w:rsidRPr="00655E01" w:rsidTr="003A6B6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lastRenderedPageBreak/>
              <w:t>32. Стефан Димитров Димитров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Местна коалиция АЛТЕРНАТИВАТА НА ГРАЖДАНИТЕ (Коалиция АЛТЕРНАТИВАТА НА ГРАЖДАНИТЕ;ПП БЪЛГАРСКИ ЗЕМЕДЕЛСКИ НАРОДЕН СЪЮЗ;ПП ДВИЖЕНИЕ БЪЛГАРИЯ НА ГРАЖДАНИТЕ;ПП ДВИЖЕНИЕ ГЕРГЬОВДЕН;ПП КОНСЕРВАТИВНО ОБЕДИНЕНИЕ НА ДЕСНИЦАТА;ПП СВОБОДА;ПП СЪЮЗ НА ДЕМОКРАТИЧНИТЕ СИЛИ;ПП СЪЮЗ НА СВОБОДНИТЕ ДЕМОКРАТИ)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93463A">
              <w:t>**********</w:t>
            </w:r>
          </w:p>
        </w:tc>
      </w:tr>
      <w:tr w:rsidR="00275ABE" w:rsidRPr="00655E01" w:rsidTr="003A6B6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left"/>
            </w:pPr>
            <w:r w:rsidRPr="00655E01">
              <w:t xml:space="preserve">33. Стоян Михалев </w:t>
            </w:r>
            <w:proofErr w:type="spellStart"/>
            <w:r w:rsidRPr="00655E01">
              <w:t>Тюйлиев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ABE" w:rsidRPr="00655E01" w:rsidRDefault="00275ABE" w:rsidP="00275ABE">
            <w:pPr>
              <w:pStyle w:val="Style"/>
              <w:ind w:left="0" w:right="0" w:firstLine="0"/>
              <w:jc w:val="center"/>
            </w:pPr>
            <w:r w:rsidRPr="00655E01">
              <w:t>ЛЕВИЦАТА!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BE" w:rsidRDefault="00275ABE" w:rsidP="00275ABE">
            <w:pPr>
              <w:jc w:val="center"/>
            </w:pPr>
            <w:r w:rsidRPr="0093463A">
              <w:t>**********</w:t>
            </w:r>
          </w:p>
        </w:tc>
      </w:tr>
    </w:tbl>
    <w:p w:rsidR="000C70BA" w:rsidRPr="00E03728" w:rsidRDefault="000C70BA" w:rsidP="000C70BA">
      <w:pPr>
        <w:jc w:val="both"/>
      </w:pPr>
      <w:r>
        <w:tab/>
      </w:r>
    </w:p>
    <w:p w:rsidR="000C70BA" w:rsidRPr="000C70BA" w:rsidRDefault="000C70BA" w:rsidP="000C70BA">
      <w:pPr>
        <w:ind w:firstLine="708"/>
        <w:jc w:val="both"/>
        <w:rPr>
          <w:color w:val="000000" w:themeColor="text1"/>
        </w:rPr>
      </w:pPr>
      <w:r w:rsidRPr="000C70BA">
        <w:rPr>
          <w:color w:val="000000" w:themeColor="text1"/>
        </w:rPr>
        <w:t>Спорове и възражения на членовете на комисията по взетите решения: НЯМА</w:t>
      </w:r>
    </w:p>
    <w:p w:rsidR="000C70BA" w:rsidRPr="000C70BA" w:rsidRDefault="000C70BA" w:rsidP="000C70BA">
      <w:pPr>
        <w:ind w:firstLine="708"/>
        <w:jc w:val="both"/>
        <w:rPr>
          <w:color w:val="000000" w:themeColor="text1"/>
        </w:rPr>
      </w:pPr>
      <w:r w:rsidRPr="000C70BA">
        <w:rPr>
          <w:color w:val="000000" w:themeColor="text1"/>
        </w:rPr>
        <w:t>Копие от настоящото решение да се изпрати за сведение на Председателя на Общински съвет Димитровград и Централната избирателна комисия.</w:t>
      </w:r>
    </w:p>
    <w:p w:rsidR="00D34B71" w:rsidRPr="000C70BA" w:rsidRDefault="000C70BA" w:rsidP="000C70BA">
      <w:pPr>
        <w:ind w:firstLine="708"/>
        <w:jc w:val="both"/>
        <w:rPr>
          <w:color w:val="000000" w:themeColor="text1"/>
        </w:rPr>
      </w:pPr>
      <w:r w:rsidRPr="000C70BA">
        <w:rPr>
          <w:color w:val="000000" w:themeColor="text1"/>
        </w:rPr>
        <w:t>На основание чл.30, ал.8 от ЗМСМА Решението е окончателно и не подлежи на оспорване.</w:t>
      </w:r>
    </w:p>
    <w:p w:rsidR="00D34B71" w:rsidRPr="000C70BA" w:rsidRDefault="00D34B71" w:rsidP="00D374CF">
      <w:pPr>
        <w:ind w:firstLine="360"/>
        <w:jc w:val="both"/>
        <w:rPr>
          <w:color w:val="000000" w:themeColor="text1"/>
        </w:rPr>
      </w:pPr>
    </w:p>
    <w:p w:rsidR="00416D7B" w:rsidRPr="000C70BA" w:rsidRDefault="00416D7B" w:rsidP="00D374CF">
      <w:pPr>
        <w:ind w:firstLine="360"/>
        <w:jc w:val="both"/>
        <w:rPr>
          <w:color w:val="000000" w:themeColor="text1"/>
        </w:rPr>
      </w:pPr>
      <w:r w:rsidRPr="000C70BA">
        <w:rPr>
          <w:color w:val="000000" w:themeColor="text1"/>
        </w:rPr>
        <w:t>Гласували: 1</w:t>
      </w:r>
      <w:r w:rsidR="00B359B0">
        <w:rPr>
          <w:color w:val="000000" w:themeColor="text1"/>
          <w:lang w:val="en-US"/>
        </w:rPr>
        <w:t>1</w:t>
      </w:r>
      <w:r w:rsidRPr="000C70BA">
        <w:rPr>
          <w:color w:val="000000" w:themeColor="text1"/>
        </w:rPr>
        <w:t xml:space="preserve"> </w:t>
      </w:r>
    </w:p>
    <w:p w:rsidR="00416D7B" w:rsidRPr="000C70BA" w:rsidRDefault="00416D7B" w:rsidP="00D374CF">
      <w:pPr>
        <w:ind w:firstLine="360"/>
        <w:jc w:val="both"/>
        <w:rPr>
          <w:color w:val="000000" w:themeColor="text1"/>
        </w:rPr>
      </w:pPr>
      <w:r w:rsidRPr="000C70BA">
        <w:rPr>
          <w:color w:val="000000" w:themeColor="text1"/>
        </w:rPr>
        <w:t xml:space="preserve">    </w:t>
      </w:r>
    </w:p>
    <w:p w:rsidR="00416D7B" w:rsidRPr="000C70BA" w:rsidRDefault="00416D7B" w:rsidP="00D374CF">
      <w:pPr>
        <w:ind w:firstLine="360"/>
        <w:jc w:val="both"/>
        <w:rPr>
          <w:color w:val="000000" w:themeColor="text1"/>
        </w:rPr>
      </w:pPr>
      <w:r w:rsidRPr="000C70BA">
        <w:rPr>
          <w:color w:val="000000" w:themeColor="text1"/>
        </w:rPr>
        <w:t>За 1</w:t>
      </w:r>
      <w:r w:rsidR="00B359B0">
        <w:rPr>
          <w:color w:val="000000" w:themeColor="text1"/>
          <w:lang w:val="en-US"/>
        </w:rPr>
        <w:t>1</w:t>
      </w:r>
      <w:r w:rsidRPr="000C70BA">
        <w:rPr>
          <w:color w:val="000000" w:themeColor="text1"/>
        </w:rPr>
        <w:t xml:space="preserve"> – Димитър Гавазов, Десислава Костова, Михаил Георгиев, Антония Делчева, Добри Рангелов, </w:t>
      </w:r>
      <w:proofErr w:type="spellStart"/>
      <w:r w:rsidRPr="000C70BA">
        <w:rPr>
          <w:color w:val="000000" w:themeColor="text1"/>
        </w:rPr>
        <w:t>Другадън</w:t>
      </w:r>
      <w:proofErr w:type="spellEnd"/>
      <w:r w:rsidRPr="000C70BA">
        <w:rPr>
          <w:color w:val="000000" w:themeColor="text1"/>
        </w:rPr>
        <w:t xml:space="preserve"> Апти, Тодор Иванов, Емилия Бонева, </w:t>
      </w:r>
      <w:r w:rsidR="00B359B0">
        <w:rPr>
          <w:color w:val="000000" w:themeColor="text1"/>
        </w:rPr>
        <w:t xml:space="preserve">Светла Тодорова, </w:t>
      </w:r>
      <w:r w:rsidRPr="000C70BA">
        <w:rPr>
          <w:color w:val="000000" w:themeColor="text1"/>
        </w:rPr>
        <w:t>Светла Тричкова, Надежда Колева-Стойчева</w:t>
      </w:r>
    </w:p>
    <w:p w:rsidR="00B43AEC" w:rsidRPr="000C70BA" w:rsidRDefault="00B43AEC" w:rsidP="00D374CF">
      <w:pPr>
        <w:ind w:firstLine="360"/>
        <w:jc w:val="both"/>
        <w:rPr>
          <w:color w:val="000000" w:themeColor="text1"/>
        </w:rPr>
      </w:pPr>
    </w:p>
    <w:p w:rsidR="00547554" w:rsidRPr="000C70BA" w:rsidRDefault="00416D7B" w:rsidP="00D374CF">
      <w:pPr>
        <w:ind w:firstLine="360"/>
        <w:jc w:val="both"/>
        <w:rPr>
          <w:color w:val="000000" w:themeColor="text1"/>
        </w:rPr>
      </w:pPr>
      <w:r w:rsidRPr="000C70BA">
        <w:rPr>
          <w:color w:val="000000" w:themeColor="text1"/>
        </w:rPr>
        <w:t>Против – няма</w:t>
      </w:r>
    </w:p>
    <w:p w:rsidR="00D34B71" w:rsidRPr="000C70BA" w:rsidRDefault="00D34B71" w:rsidP="00D374CF">
      <w:pPr>
        <w:pStyle w:val="a3"/>
        <w:spacing w:after="0"/>
        <w:ind w:firstLine="360"/>
        <w:rPr>
          <w:color w:val="000000" w:themeColor="text1"/>
          <w:sz w:val="24"/>
          <w:szCs w:val="24"/>
        </w:rPr>
      </w:pPr>
    </w:p>
    <w:p w:rsidR="000615EF" w:rsidRPr="000C70BA" w:rsidRDefault="007604BC" w:rsidP="00D374CF">
      <w:pPr>
        <w:pStyle w:val="a3"/>
        <w:spacing w:after="0"/>
        <w:ind w:firstLine="360"/>
        <w:rPr>
          <w:color w:val="000000" w:themeColor="text1"/>
          <w:sz w:val="24"/>
          <w:szCs w:val="24"/>
        </w:rPr>
      </w:pPr>
      <w:r w:rsidRPr="000C70BA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1D76BF" w:rsidRPr="000C70BA">
        <w:rPr>
          <w:color w:val="000000" w:themeColor="text1"/>
          <w:sz w:val="24"/>
          <w:szCs w:val="24"/>
        </w:rPr>
        <w:t>17</w:t>
      </w:r>
      <w:r w:rsidR="00416D7B" w:rsidRPr="000C70BA">
        <w:rPr>
          <w:color w:val="000000" w:themeColor="text1"/>
          <w:sz w:val="24"/>
          <w:szCs w:val="24"/>
        </w:rPr>
        <w:t>:</w:t>
      </w:r>
      <w:r w:rsidR="00403841" w:rsidRPr="000C70BA">
        <w:rPr>
          <w:color w:val="000000" w:themeColor="text1"/>
          <w:sz w:val="24"/>
          <w:szCs w:val="24"/>
        </w:rPr>
        <w:t>1</w:t>
      </w:r>
      <w:r w:rsidR="00757C65" w:rsidRPr="000C70BA">
        <w:rPr>
          <w:color w:val="000000" w:themeColor="text1"/>
          <w:sz w:val="24"/>
          <w:szCs w:val="24"/>
        </w:rPr>
        <w:t>5</w:t>
      </w:r>
      <w:r w:rsidRPr="000C70BA">
        <w:rPr>
          <w:color w:val="000000" w:themeColor="text1"/>
          <w:sz w:val="24"/>
          <w:szCs w:val="24"/>
        </w:rPr>
        <w:t xml:space="preserve"> часа.</w:t>
      </w:r>
    </w:p>
    <w:p w:rsidR="000615EF" w:rsidRPr="000C70BA" w:rsidRDefault="000615EF" w:rsidP="00D374CF">
      <w:pPr>
        <w:ind w:left="3540" w:firstLine="708"/>
        <w:jc w:val="both"/>
        <w:rPr>
          <w:color w:val="000000" w:themeColor="text1"/>
        </w:rPr>
      </w:pPr>
    </w:p>
    <w:p w:rsidR="00D34B71" w:rsidRPr="000C70BA" w:rsidRDefault="00D34B71" w:rsidP="00D374CF">
      <w:pPr>
        <w:ind w:left="3540" w:firstLine="708"/>
        <w:jc w:val="both"/>
        <w:rPr>
          <w:color w:val="000000" w:themeColor="text1"/>
        </w:rPr>
      </w:pPr>
    </w:p>
    <w:p w:rsidR="00592FE4" w:rsidRDefault="00592FE4" w:rsidP="00D374CF">
      <w:pPr>
        <w:ind w:left="3540" w:firstLine="708"/>
        <w:jc w:val="both"/>
        <w:rPr>
          <w:color w:val="000000" w:themeColor="text1"/>
        </w:rPr>
      </w:pPr>
    </w:p>
    <w:p w:rsidR="003D6B85" w:rsidRPr="000C70BA" w:rsidRDefault="0024457D" w:rsidP="00D374CF">
      <w:pPr>
        <w:ind w:left="3540" w:firstLine="708"/>
        <w:jc w:val="both"/>
        <w:rPr>
          <w:color w:val="000000" w:themeColor="text1"/>
        </w:rPr>
      </w:pPr>
      <w:r w:rsidRPr="000C70BA">
        <w:rPr>
          <w:color w:val="000000" w:themeColor="text1"/>
        </w:rPr>
        <w:t>ПРЕДСЕДАТЕЛ</w:t>
      </w:r>
      <w:r w:rsidR="003D6B85" w:rsidRPr="000C70BA">
        <w:rPr>
          <w:color w:val="000000" w:themeColor="text1"/>
        </w:rPr>
        <w:t>:</w:t>
      </w:r>
    </w:p>
    <w:p w:rsidR="003D6B85" w:rsidRPr="000C70BA" w:rsidRDefault="003D6B85" w:rsidP="00D374CF">
      <w:pPr>
        <w:jc w:val="both"/>
        <w:rPr>
          <w:color w:val="000000" w:themeColor="text1"/>
        </w:rPr>
      </w:pPr>
      <w:r w:rsidRPr="000C70BA">
        <w:rPr>
          <w:color w:val="000000" w:themeColor="text1"/>
        </w:rPr>
        <w:t xml:space="preserve">                                                                                      </w:t>
      </w:r>
      <w:r w:rsidR="0024457D" w:rsidRPr="000C70BA">
        <w:rPr>
          <w:color w:val="000000" w:themeColor="text1"/>
        </w:rPr>
        <w:tab/>
      </w:r>
      <w:r w:rsidRPr="000C70BA">
        <w:rPr>
          <w:color w:val="000000" w:themeColor="text1"/>
        </w:rPr>
        <w:t>/</w:t>
      </w:r>
      <w:r w:rsidR="0024457D" w:rsidRPr="000C70BA">
        <w:rPr>
          <w:color w:val="000000" w:themeColor="text1"/>
        </w:rPr>
        <w:t>Димитър Гавазов</w:t>
      </w:r>
      <w:r w:rsidRPr="000C70BA">
        <w:rPr>
          <w:color w:val="000000" w:themeColor="text1"/>
        </w:rPr>
        <w:t>/</w:t>
      </w:r>
    </w:p>
    <w:p w:rsidR="00352325" w:rsidRPr="000C70BA" w:rsidRDefault="00352325" w:rsidP="00D374CF">
      <w:pPr>
        <w:jc w:val="both"/>
        <w:rPr>
          <w:color w:val="000000" w:themeColor="text1"/>
        </w:rPr>
      </w:pPr>
    </w:p>
    <w:p w:rsidR="003D6B85" w:rsidRPr="000C70BA" w:rsidRDefault="003D6B85" w:rsidP="00D374CF">
      <w:pPr>
        <w:jc w:val="both"/>
        <w:rPr>
          <w:color w:val="000000" w:themeColor="text1"/>
        </w:rPr>
      </w:pPr>
    </w:p>
    <w:p w:rsidR="003D6B85" w:rsidRPr="000C70BA" w:rsidRDefault="003D6B85" w:rsidP="00D374CF">
      <w:pPr>
        <w:jc w:val="both"/>
        <w:rPr>
          <w:color w:val="000000" w:themeColor="text1"/>
        </w:rPr>
      </w:pPr>
      <w:r w:rsidRPr="000C70BA">
        <w:rPr>
          <w:color w:val="000000" w:themeColor="text1"/>
        </w:rPr>
        <w:t xml:space="preserve">                                                         </w:t>
      </w:r>
      <w:r w:rsidR="00B61D8A" w:rsidRPr="000C70BA">
        <w:rPr>
          <w:color w:val="000000" w:themeColor="text1"/>
        </w:rPr>
        <w:tab/>
      </w:r>
      <w:r w:rsidR="00D34B71" w:rsidRPr="000C70BA">
        <w:rPr>
          <w:color w:val="000000" w:themeColor="text1"/>
        </w:rPr>
        <w:tab/>
      </w:r>
      <w:r w:rsidR="00024393" w:rsidRPr="000C70BA">
        <w:rPr>
          <w:color w:val="000000" w:themeColor="text1"/>
        </w:rPr>
        <w:t>СЕКРЕТАР</w:t>
      </w:r>
      <w:r w:rsidRPr="000C70BA">
        <w:rPr>
          <w:color w:val="000000" w:themeColor="text1"/>
        </w:rPr>
        <w:t xml:space="preserve">: </w:t>
      </w:r>
    </w:p>
    <w:p w:rsidR="007275E9" w:rsidRPr="000C70BA" w:rsidRDefault="003D6B85" w:rsidP="00D374CF">
      <w:pPr>
        <w:jc w:val="both"/>
        <w:rPr>
          <w:color w:val="000000" w:themeColor="text1"/>
        </w:rPr>
      </w:pPr>
      <w:r w:rsidRPr="000C70BA">
        <w:rPr>
          <w:color w:val="000000" w:themeColor="text1"/>
        </w:rPr>
        <w:t xml:space="preserve">                                                                               </w:t>
      </w:r>
      <w:r w:rsidR="008A08DC" w:rsidRPr="000C70BA">
        <w:rPr>
          <w:color w:val="000000" w:themeColor="text1"/>
        </w:rPr>
        <w:tab/>
      </w:r>
      <w:r w:rsidR="00183B7E" w:rsidRPr="000C70BA">
        <w:rPr>
          <w:color w:val="000000" w:themeColor="text1"/>
        </w:rPr>
        <w:tab/>
      </w:r>
      <w:r w:rsidRPr="000C70BA">
        <w:rPr>
          <w:color w:val="000000" w:themeColor="text1"/>
        </w:rPr>
        <w:t>/</w:t>
      </w:r>
      <w:proofErr w:type="spellStart"/>
      <w:r w:rsidR="00024393" w:rsidRPr="000C70BA">
        <w:rPr>
          <w:color w:val="000000" w:themeColor="text1"/>
        </w:rPr>
        <w:t>Другадън</w:t>
      </w:r>
      <w:proofErr w:type="spellEnd"/>
      <w:r w:rsidR="00024393" w:rsidRPr="000C70BA">
        <w:rPr>
          <w:color w:val="000000" w:themeColor="text1"/>
        </w:rPr>
        <w:t xml:space="preserve"> Апти</w:t>
      </w:r>
      <w:r w:rsidRPr="000C70BA">
        <w:rPr>
          <w:color w:val="000000" w:themeColor="text1"/>
        </w:rPr>
        <w:t>/</w:t>
      </w:r>
    </w:p>
    <w:sectPr w:rsidR="007275E9" w:rsidRPr="000C70BA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E5FDE"/>
    <w:multiLevelType w:val="hybridMultilevel"/>
    <w:tmpl w:val="7ABC0E3C"/>
    <w:lvl w:ilvl="0" w:tplc="25FECE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B4272"/>
    <w:multiLevelType w:val="hybridMultilevel"/>
    <w:tmpl w:val="33B4D4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9430E"/>
    <w:multiLevelType w:val="hybridMultilevel"/>
    <w:tmpl w:val="B4744ADA"/>
    <w:lvl w:ilvl="0" w:tplc="CB6A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040C4"/>
    <w:multiLevelType w:val="hybridMultilevel"/>
    <w:tmpl w:val="082268C8"/>
    <w:lvl w:ilvl="0" w:tplc="114E1D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33876"/>
    <w:multiLevelType w:val="hybridMultilevel"/>
    <w:tmpl w:val="0972C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5"/>
  </w:num>
  <w:num w:numId="3">
    <w:abstractNumId w:val="39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21"/>
  </w:num>
  <w:num w:numId="8">
    <w:abstractNumId w:val="22"/>
  </w:num>
  <w:num w:numId="9">
    <w:abstractNumId w:val="26"/>
  </w:num>
  <w:num w:numId="10">
    <w:abstractNumId w:val="0"/>
  </w:num>
  <w:num w:numId="11">
    <w:abstractNumId w:val="30"/>
  </w:num>
  <w:num w:numId="12">
    <w:abstractNumId w:val="13"/>
  </w:num>
  <w:num w:numId="13">
    <w:abstractNumId w:val="3"/>
  </w:num>
  <w:num w:numId="14">
    <w:abstractNumId w:val="14"/>
  </w:num>
  <w:num w:numId="15">
    <w:abstractNumId w:val="10"/>
  </w:num>
  <w:num w:numId="16">
    <w:abstractNumId w:val="2"/>
  </w:num>
  <w:num w:numId="17">
    <w:abstractNumId w:val="24"/>
  </w:num>
  <w:num w:numId="18">
    <w:abstractNumId w:val="6"/>
  </w:num>
  <w:num w:numId="19">
    <w:abstractNumId w:val="19"/>
  </w:num>
  <w:num w:numId="20">
    <w:abstractNumId w:val="25"/>
  </w:num>
  <w:num w:numId="21">
    <w:abstractNumId w:val="12"/>
  </w:num>
  <w:num w:numId="22">
    <w:abstractNumId w:val="32"/>
  </w:num>
  <w:num w:numId="23">
    <w:abstractNumId w:val="36"/>
  </w:num>
  <w:num w:numId="24">
    <w:abstractNumId w:val="9"/>
  </w:num>
  <w:num w:numId="25">
    <w:abstractNumId w:val="4"/>
  </w:num>
  <w:num w:numId="26">
    <w:abstractNumId w:val="33"/>
  </w:num>
  <w:num w:numId="27">
    <w:abstractNumId w:val="16"/>
  </w:num>
  <w:num w:numId="28">
    <w:abstractNumId w:val="40"/>
  </w:num>
  <w:num w:numId="29">
    <w:abstractNumId w:val="23"/>
  </w:num>
  <w:num w:numId="30">
    <w:abstractNumId w:val="20"/>
  </w:num>
  <w:num w:numId="31">
    <w:abstractNumId w:val="15"/>
  </w:num>
  <w:num w:numId="32">
    <w:abstractNumId w:val="34"/>
  </w:num>
  <w:num w:numId="33">
    <w:abstractNumId w:val="28"/>
  </w:num>
  <w:num w:numId="34">
    <w:abstractNumId w:val="7"/>
  </w:num>
  <w:num w:numId="35">
    <w:abstractNumId w:val="29"/>
  </w:num>
  <w:num w:numId="36">
    <w:abstractNumId w:val="18"/>
  </w:num>
  <w:num w:numId="37">
    <w:abstractNumId w:val="38"/>
  </w:num>
  <w:num w:numId="38">
    <w:abstractNumId w:val="11"/>
  </w:num>
  <w:num w:numId="39">
    <w:abstractNumId w:val="31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5"/>
  </w:num>
  <w:num w:numId="43">
    <w:abstractNumId w:val="37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0463"/>
    <w:rsid w:val="000615B9"/>
    <w:rsid w:val="000615EF"/>
    <w:rsid w:val="000630B4"/>
    <w:rsid w:val="00064D86"/>
    <w:rsid w:val="000666D7"/>
    <w:rsid w:val="00072801"/>
    <w:rsid w:val="0007544F"/>
    <w:rsid w:val="0008204A"/>
    <w:rsid w:val="000903B6"/>
    <w:rsid w:val="00097D35"/>
    <w:rsid w:val="000A374A"/>
    <w:rsid w:val="000A5066"/>
    <w:rsid w:val="000A6F2B"/>
    <w:rsid w:val="000B1715"/>
    <w:rsid w:val="000B2870"/>
    <w:rsid w:val="000B4210"/>
    <w:rsid w:val="000B5FB8"/>
    <w:rsid w:val="000C70BA"/>
    <w:rsid w:val="000D0346"/>
    <w:rsid w:val="000D4977"/>
    <w:rsid w:val="000D583B"/>
    <w:rsid w:val="000D6D56"/>
    <w:rsid w:val="000E22BF"/>
    <w:rsid w:val="000E2EE5"/>
    <w:rsid w:val="00115D3E"/>
    <w:rsid w:val="00122008"/>
    <w:rsid w:val="00124F4A"/>
    <w:rsid w:val="00140181"/>
    <w:rsid w:val="00141AB7"/>
    <w:rsid w:val="00145E0F"/>
    <w:rsid w:val="001538BA"/>
    <w:rsid w:val="001669F6"/>
    <w:rsid w:val="00167318"/>
    <w:rsid w:val="001747FA"/>
    <w:rsid w:val="00181896"/>
    <w:rsid w:val="00183B7E"/>
    <w:rsid w:val="00183E93"/>
    <w:rsid w:val="0019700E"/>
    <w:rsid w:val="001B3691"/>
    <w:rsid w:val="001B64CA"/>
    <w:rsid w:val="001C6D04"/>
    <w:rsid w:val="001D76BF"/>
    <w:rsid w:val="001E20AE"/>
    <w:rsid w:val="001E320B"/>
    <w:rsid w:val="001E3569"/>
    <w:rsid w:val="001E3EE5"/>
    <w:rsid w:val="001E6CF9"/>
    <w:rsid w:val="001F3BA2"/>
    <w:rsid w:val="0020038A"/>
    <w:rsid w:val="0020094E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1BBD"/>
    <w:rsid w:val="00265267"/>
    <w:rsid w:val="00267469"/>
    <w:rsid w:val="0027041A"/>
    <w:rsid w:val="00271FBD"/>
    <w:rsid w:val="002725CF"/>
    <w:rsid w:val="00274C0A"/>
    <w:rsid w:val="002752A3"/>
    <w:rsid w:val="00275AA0"/>
    <w:rsid w:val="00275ABE"/>
    <w:rsid w:val="00281266"/>
    <w:rsid w:val="00283128"/>
    <w:rsid w:val="00291B1F"/>
    <w:rsid w:val="002978A4"/>
    <w:rsid w:val="002A281A"/>
    <w:rsid w:val="002A6B57"/>
    <w:rsid w:val="002A7ECA"/>
    <w:rsid w:val="002B1E1E"/>
    <w:rsid w:val="002B6424"/>
    <w:rsid w:val="002C677A"/>
    <w:rsid w:val="002D3891"/>
    <w:rsid w:val="002D5332"/>
    <w:rsid w:val="002E019B"/>
    <w:rsid w:val="002E099D"/>
    <w:rsid w:val="002E2E81"/>
    <w:rsid w:val="002F0BEE"/>
    <w:rsid w:val="002F1420"/>
    <w:rsid w:val="002F5CEE"/>
    <w:rsid w:val="002F78C8"/>
    <w:rsid w:val="003023D6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43F36"/>
    <w:rsid w:val="00352325"/>
    <w:rsid w:val="00352739"/>
    <w:rsid w:val="00354951"/>
    <w:rsid w:val="003561D3"/>
    <w:rsid w:val="00360B5F"/>
    <w:rsid w:val="0036188E"/>
    <w:rsid w:val="003866AC"/>
    <w:rsid w:val="003919FE"/>
    <w:rsid w:val="003A478A"/>
    <w:rsid w:val="003B0FC0"/>
    <w:rsid w:val="003C2841"/>
    <w:rsid w:val="003C3518"/>
    <w:rsid w:val="003C5180"/>
    <w:rsid w:val="003D15B5"/>
    <w:rsid w:val="003D6B85"/>
    <w:rsid w:val="003E0A5F"/>
    <w:rsid w:val="003E34AA"/>
    <w:rsid w:val="003E5B44"/>
    <w:rsid w:val="003F359A"/>
    <w:rsid w:val="003F4662"/>
    <w:rsid w:val="00403841"/>
    <w:rsid w:val="00404BEE"/>
    <w:rsid w:val="00406F24"/>
    <w:rsid w:val="004124D9"/>
    <w:rsid w:val="00415C05"/>
    <w:rsid w:val="00416D7B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5258"/>
    <w:rsid w:val="004C666E"/>
    <w:rsid w:val="004E19D9"/>
    <w:rsid w:val="004E4D1E"/>
    <w:rsid w:val="004E58F4"/>
    <w:rsid w:val="004F31AE"/>
    <w:rsid w:val="004F612D"/>
    <w:rsid w:val="005006AA"/>
    <w:rsid w:val="0051006A"/>
    <w:rsid w:val="00514413"/>
    <w:rsid w:val="00515537"/>
    <w:rsid w:val="00516814"/>
    <w:rsid w:val="005170F6"/>
    <w:rsid w:val="00524C13"/>
    <w:rsid w:val="00537EC2"/>
    <w:rsid w:val="005400C8"/>
    <w:rsid w:val="00547554"/>
    <w:rsid w:val="005475B5"/>
    <w:rsid w:val="0055399F"/>
    <w:rsid w:val="00562F21"/>
    <w:rsid w:val="00570132"/>
    <w:rsid w:val="00574496"/>
    <w:rsid w:val="00576C6C"/>
    <w:rsid w:val="00583A20"/>
    <w:rsid w:val="00590DE5"/>
    <w:rsid w:val="00592FE4"/>
    <w:rsid w:val="00594B74"/>
    <w:rsid w:val="005974CA"/>
    <w:rsid w:val="00597BF6"/>
    <w:rsid w:val="005A7E17"/>
    <w:rsid w:val="005B1836"/>
    <w:rsid w:val="005B2A8E"/>
    <w:rsid w:val="005B2F24"/>
    <w:rsid w:val="005C7A2D"/>
    <w:rsid w:val="005D379A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87262"/>
    <w:rsid w:val="00695E08"/>
    <w:rsid w:val="0069672F"/>
    <w:rsid w:val="006A5A6E"/>
    <w:rsid w:val="006B2E8F"/>
    <w:rsid w:val="006C10BA"/>
    <w:rsid w:val="006C2777"/>
    <w:rsid w:val="006C62E4"/>
    <w:rsid w:val="006D1407"/>
    <w:rsid w:val="006D4C01"/>
    <w:rsid w:val="006E442D"/>
    <w:rsid w:val="006E5249"/>
    <w:rsid w:val="006E5B1E"/>
    <w:rsid w:val="006E6C09"/>
    <w:rsid w:val="006F2852"/>
    <w:rsid w:val="0070295E"/>
    <w:rsid w:val="00712A6C"/>
    <w:rsid w:val="007151FA"/>
    <w:rsid w:val="00715B13"/>
    <w:rsid w:val="00725556"/>
    <w:rsid w:val="00726D3A"/>
    <w:rsid w:val="007272FA"/>
    <w:rsid w:val="00727391"/>
    <w:rsid w:val="007275E9"/>
    <w:rsid w:val="007443D6"/>
    <w:rsid w:val="007528C7"/>
    <w:rsid w:val="00755B0D"/>
    <w:rsid w:val="007562B6"/>
    <w:rsid w:val="00757C65"/>
    <w:rsid w:val="007604BC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C3ECA"/>
    <w:rsid w:val="007D75F3"/>
    <w:rsid w:val="007D7B3D"/>
    <w:rsid w:val="007E0CB9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2E0A"/>
    <w:rsid w:val="0083395B"/>
    <w:rsid w:val="008353CD"/>
    <w:rsid w:val="00835BC5"/>
    <w:rsid w:val="0084721D"/>
    <w:rsid w:val="0085649D"/>
    <w:rsid w:val="00862D7D"/>
    <w:rsid w:val="0086617A"/>
    <w:rsid w:val="00872354"/>
    <w:rsid w:val="008729C4"/>
    <w:rsid w:val="00872FAA"/>
    <w:rsid w:val="00884AEF"/>
    <w:rsid w:val="0088720C"/>
    <w:rsid w:val="0089198F"/>
    <w:rsid w:val="0089447D"/>
    <w:rsid w:val="008A059F"/>
    <w:rsid w:val="008A08DC"/>
    <w:rsid w:val="008A7541"/>
    <w:rsid w:val="008B0BC9"/>
    <w:rsid w:val="008B1FE9"/>
    <w:rsid w:val="008B722E"/>
    <w:rsid w:val="008C4D8C"/>
    <w:rsid w:val="008C504A"/>
    <w:rsid w:val="008D3D2F"/>
    <w:rsid w:val="008D4B16"/>
    <w:rsid w:val="008D4C13"/>
    <w:rsid w:val="008F1275"/>
    <w:rsid w:val="008F133D"/>
    <w:rsid w:val="008F28D7"/>
    <w:rsid w:val="008F4C72"/>
    <w:rsid w:val="009017E1"/>
    <w:rsid w:val="00904FB6"/>
    <w:rsid w:val="009103CE"/>
    <w:rsid w:val="00915E60"/>
    <w:rsid w:val="00916DB2"/>
    <w:rsid w:val="00920D2F"/>
    <w:rsid w:val="0092187D"/>
    <w:rsid w:val="00926AB3"/>
    <w:rsid w:val="00931BFD"/>
    <w:rsid w:val="00946348"/>
    <w:rsid w:val="00952E0B"/>
    <w:rsid w:val="00955764"/>
    <w:rsid w:val="0096163B"/>
    <w:rsid w:val="0096688C"/>
    <w:rsid w:val="009808EE"/>
    <w:rsid w:val="009A2BCE"/>
    <w:rsid w:val="009C3A3E"/>
    <w:rsid w:val="009C6C35"/>
    <w:rsid w:val="009E47C1"/>
    <w:rsid w:val="009E7E92"/>
    <w:rsid w:val="009F37C1"/>
    <w:rsid w:val="009F4B54"/>
    <w:rsid w:val="00A02377"/>
    <w:rsid w:val="00A20470"/>
    <w:rsid w:val="00A32582"/>
    <w:rsid w:val="00A358D9"/>
    <w:rsid w:val="00A40976"/>
    <w:rsid w:val="00A61505"/>
    <w:rsid w:val="00A6198B"/>
    <w:rsid w:val="00A622EB"/>
    <w:rsid w:val="00A72A44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59B0"/>
    <w:rsid w:val="00B37304"/>
    <w:rsid w:val="00B40236"/>
    <w:rsid w:val="00B43AEC"/>
    <w:rsid w:val="00B525F7"/>
    <w:rsid w:val="00B61D8A"/>
    <w:rsid w:val="00B641F2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17996"/>
    <w:rsid w:val="00C24FE1"/>
    <w:rsid w:val="00C32A53"/>
    <w:rsid w:val="00C34769"/>
    <w:rsid w:val="00C34DD7"/>
    <w:rsid w:val="00C435EE"/>
    <w:rsid w:val="00C61682"/>
    <w:rsid w:val="00C67388"/>
    <w:rsid w:val="00C74975"/>
    <w:rsid w:val="00C80AD8"/>
    <w:rsid w:val="00C81E5B"/>
    <w:rsid w:val="00C859E3"/>
    <w:rsid w:val="00C938B4"/>
    <w:rsid w:val="00C9467A"/>
    <w:rsid w:val="00C96C2B"/>
    <w:rsid w:val="00CA50ED"/>
    <w:rsid w:val="00CA79BE"/>
    <w:rsid w:val="00CA79D6"/>
    <w:rsid w:val="00CA7EB1"/>
    <w:rsid w:val="00CB1A03"/>
    <w:rsid w:val="00CB3556"/>
    <w:rsid w:val="00CB3A1E"/>
    <w:rsid w:val="00CB3B6B"/>
    <w:rsid w:val="00CC4EDE"/>
    <w:rsid w:val="00CD4F3C"/>
    <w:rsid w:val="00CD65F7"/>
    <w:rsid w:val="00CE167F"/>
    <w:rsid w:val="00CE6754"/>
    <w:rsid w:val="00CF470C"/>
    <w:rsid w:val="00D04DE2"/>
    <w:rsid w:val="00D15108"/>
    <w:rsid w:val="00D272A0"/>
    <w:rsid w:val="00D2765B"/>
    <w:rsid w:val="00D30E16"/>
    <w:rsid w:val="00D312BF"/>
    <w:rsid w:val="00D33A77"/>
    <w:rsid w:val="00D34B71"/>
    <w:rsid w:val="00D371A6"/>
    <w:rsid w:val="00D374CF"/>
    <w:rsid w:val="00D42249"/>
    <w:rsid w:val="00D451FC"/>
    <w:rsid w:val="00D47B99"/>
    <w:rsid w:val="00D51BB8"/>
    <w:rsid w:val="00D5758D"/>
    <w:rsid w:val="00D61B25"/>
    <w:rsid w:val="00D63DF8"/>
    <w:rsid w:val="00D66CFD"/>
    <w:rsid w:val="00D768AC"/>
    <w:rsid w:val="00D93224"/>
    <w:rsid w:val="00D939BF"/>
    <w:rsid w:val="00D941C9"/>
    <w:rsid w:val="00D97F02"/>
    <w:rsid w:val="00DA4ECC"/>
    <w:rsid w:val="00DA6CBA"/>
    <w:rsid w:val="00DA71D6"/>
    <w:rsid w:val="00DB5E7A"/>
    <w:rsid w:val="00DC0A55"/>
    <w:rsid w:val="00DC1E2C"/>
    <w:rsid w:val="00DC4FCD"/>
    <w:rsid w:val="00DC60C0"/>
    <w:rsid w:val="00DE009E"/>
    <w:rsid w:val="00DE0CC9"/>
    <w:rsid w:val="00DE6A0F"/>
    <w:rsid w:val="00E03B1D"/>
    <w:rsid w:val="00E05F59"/>
    <w:rsid w:val="00E07B23"/>
    <w:rsid w:val="00E14C0A"/>
    <w:rsid w:val="00E16ACF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1E4"/>
    <w:rsid w:val="00E62396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E60AC"/>
    <w:rsid w:val="00EF2FFB"/>
    <w:rsid w:val="00EF536D"/>
    <w:rsid w:val="00EF75BB"/>
    <w:rsid w:val="00EF7CB0"/>
    <w:rsid w:val="00F1319E"/>
    <w:rsid w:val="00F14F39"/>
    <w:rsid w:val="00F21666"/>
    <w:rsid w:val="00F24530"/>
    <w:rsid w:val="00F42521"/>
    <w:rsid w:val="00F42D41"/>
    <w:rsid w:val="00F447DD"/>
    <w:rsid w:val="00F50483"/>
    <w:rsid w:val="00F5055C"/>
    <w:rsid w:val="00F63961"/>
    <w:rsid w:val="00F65A29"/>
    <w:rsid w:val="00F84988"/>
    <w:rsid w:val="00FA0AF6"/>
    <w:rsid w:val="00FA6F44"/>
    <w:rsid w:val="00FB1C7E"/>
    <w:rsid w:val="00FB5A15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C5F8F"/>
  <w15:docId w15:val="{EFFF1A41-8F2E-4EC2-B370-32EA385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character" w:customStyle="1" w:styleId="a4">
    <w:name w:val="Основен текст Знак"/>
    <w:basedOn w:val="a0"/>
    <w:link w:val="a3"/>
    <w:rsid w:val="00281266"/>
  </w:style>
  <w:style w:type="paragraph" w:styleId="a5">
    <w:name w:val="Balloon Text"/>
    <w:basedOn w:val="a"/>
    <w:link w:val="a6"/>
    <w:rsid w:val="009F37C1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8D3D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8">
    <w:name w:val="Normal (Web)"/>
    <w:basedOn w:val="a"/>
    <w:uiPriority w:val="99"/>
    <w:rsid w:val="002F78C8"/>
    <w:pPr>
      <w:spacing w:after="240"/>
    </w:pPr>
  </w:style>
  <w:style w:type="table" w:styleId="a9">
    <w:name w:val="Table Grid"/>
    <w:basedOn w:val="a1"/>
    <w:rsid w:val="00281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0630B4"/>
    <w:rPr>
      <w:b/>
      <w:bCs/>
    </w:rPr>
  </w:style>
  <w:style w:type="paragraph" w:styleId="ab">
    <w:name w:val="No Spacing"/>
    <w:uiPriority w:val="1"/>
    <w:qFormat/>
    <w:rsid w:val="008D3D2F"/>
    <w:rPr>
      <w:sz w:val="24"/>
      <w:szCs w:val="24"/>
    </w:rPr>
  </w:style>
  <w:style w:type="paragraph" w:customStyle="1" w:styleId="Style">
    <w:name w:val="Style"/>
    <w:rsid w:val="008D3D2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03841"/>
    <w:rPr>
      <w:color w:val="0000FF"/>
      <w:u w:val="single"/>
    </w:rPr>
  </w:style>
  <w:style w:type="paragraph" w:customStyle="1" w:styleId="1">
    <w:name w:val="Заглавие1"/>
    <w:basedOn w:val="a"/>
    <w:rsid w:val="00403841"/>
    <w:pPr>
      <w:spacing w:after="240"/>
    </w:pPr>
  </w:style>
  <w:style w:type="table" w:customStyle="1" w:styleId="TableNormal">
    <w:name w:val="Table Normal"/>
    <w:uiPriority w:val="2"/>
    <w:semiHidden/>
    <w:unhideWhenUsed/>
    <w:qFormat/>
    <w:rsid w:val="00D34B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4B71"/>
    <w:pPr>
      <w:widowControl w:val="0"/>
      <w:autoSpaceDE w:val="0"/>
      <w:autoSpaceDN w:val="0"/>
      <w:spacing w:before="26" w:line="207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pis://Base=NARH&amp;DocCode=2054&amp;ToPar=Art278&amp;Type=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2054&amp;ToPar=Art454&amp;Type=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45790-8EB8-43C5-A833-4478BA44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13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26650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org5</cp:lastModifiedBy>
  <cp:revision>287</cp:revision>
  <cp:lastPrinted>2024-03-18T15:08:00Z</cp:lastPrinted>
  <dcterms:created xsi:type="dcterms:W3CDTF">2019-09-09T12:54:00Z</dcterms:created>
  <dcterms:modified xsi:type="dcterms:W3CDTF">2024-03-18T15:27:00Z</dcterms:modified>
</cp:coreProperties>
</file>