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547554" w:rsidRDefault="00537EC2" w:rsidP="00FF7D07">
      <w:pPr>
        <w:jc w:val="both"/>
        <w:rPr>
          <w:b/>
          <w:color w:val="000000" w:themeColor="text1"/>
          <w:lang w:val="en-US"/>
        </w:rPr>
      </w:pPr>
      <w:r w:rsidRPr="00547554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547554" w:rsidRDefault="00576C6C" w:rsidP="00FF7D07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547554" w:rsidRDefault="00F14F39" w:rsidP="00FF7D07">
      <w:pPr>
        <w:jc w:val="both"/>
        <w:rPr>
          <w:b/>
          <w:color w:val="000000" w:themeColor="text1"/>
        </w:rPr>
      </w:pPr>
    </w:p>
    <w:p w:rsidR="00D15108" w:rsidRPr="00576C6C" w:rsidRDefault="00FC1AF7" w:rsidP="007E0CB9">
      <w:pPr>
        <w:jc w:val="center"/>
        <w:rPr>
          <w:b/>
          <w:color w:val="000000" w:themeColor="text1"/>
          <w:lang w:val="en-US"/>
        </w:rPr>
      </w:pPr>
      <w:r w:rsidRPr="00547554">
        <w:rPr>
          <w:b/>
          <w:color w:val="000000" w:themeColor="text1"/>
        </w:rPr>
        <w:t>П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Р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Т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К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>О</w:t>
      </w:r>
      <w:r w:rsidR="00333264" w:rsidRPr="00547554">
        <w:rPr>
          <w:b/>
          <w:color w:val="000000" w:themeColor="text1"/>
        </w:rPr>
        <w:t xml:space="preserve"> </w:t>
      </w:r>
      <w:r w:rsidRPr="00547554">
        <w:rPr>
          <w:b/>
          <w:color w:val="000000" w:themeColor="text1"/>
        </w:rPr>
        <w:t xml:space="preserve">Л  </w:t>
      </w:r>
      <w:r w:rsidR="00333264" w:rsidRPr="00547554">
        <w:rPr>
          <w:b/>
          <w:color w:val="000000" w:themeColor="text1"/>
        </w:rPr>
        <w:t xml:space="preserve">    </w:t>
      </w:r>
      <w:r w:rsidRPr="00547554">
        <w:rPr>
          <w:b/>
          <w:color w:val="000000" w:themeColor="text1"/>
        </w:rPr>
        <w:t>№</w:t>
      </w:r>
      <w:r w:rsidR="002D3891" w:rsidRPr="00547554">
        <w:rPr>
          <w:b/>
          <w:color w:val="000000" w:themeColor="text1"/>
          <w:lang w:val="en-US"/>
        </w:rPr>
        <w:t xml:space="preserve"> </w:t>
      </w:r>
      <w:r w:rsidR="009808EE" w:rsidRPr="00547554">
        <w:rPr>
          <w:b/>
          <w:color w:val="000000" w:themeColor="text1"/>
        </w:rPr>
        <w:t>4</w:t>
      </w:r>
      <w:r w:rsidR="00576C6C">
        <w:rPr>
          <w:b/>
          <w:color w:val="000000" w:themeColor="text1"/>
          <w:lang w:val="en-US"/>
        </w:rPr>
        <w:t>3</w:t>
      </w:r>
    </w:p>
    <w:p w:rsidR="009F4B54" w:rsidRPr="00547554" w:rsidRDefault="009F4B54" w:rsidP="00FF7D07">
      <w:pPr>
        <w:jc w:val="both"/>
        <w:rPr>
          <w:b/>
          <w:color w:val="000000" w:themeColor="text1"/>
        </w:rPr>
      </w:pPr>
    </w:p>
    <w:p w:rsidR="006E442D" w:rsidRPr="00547554" w:rsidRDefault="00FC1AF7" w:rsidP="00FF7D07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Днес </w:t>
      </w:r>
      <w:r w:rsidR="009808EE" w:rsidRPr="00547554">
        <w:rPr>
          <w:color w:val="000000" w:themeColor="text1"/>
          <w:sz w:val="22"/>
          <w:szCs w:val="22"/>
        </w:rPr>
        <w:t>0</w:t>
      </w:r>
      <w:r w:rsidR="00576C6C">
        <w:rPr>
          <w:color w:val="000000" w:themeColor="text1"/>
          <w:sz w:val="22"/>
          <w:szCs w:val="22"/>
          <w:lang w:val="en-US"/>
        </w:rPr>
        <w:t>4</w:t>
      </w:r>
      <w:r w:rsidR="009808EE" w:rsidRPr="00547554">
        <w:rPr>
          <w:color w:val="000000" w:themeColor="text1"/>
          <w:sz w:val="22"/>
          <w:szCs w:val="22"/>
        </w:rPr>
        <w:t>.1</w:t>
      </w:r>
      <w:r w:rsidR="00576C6C">
        <w:rPr>
          <w:color w:val="000000" w:themeColor="text1"/>
          <w:sz w:val="22"/>
          <w:szCs w:val="22"/>
          <w:lang w:val="en-US"/>
        </w:rPr>
        <w:t>2</w:t>
      </w:r>
      <w:r w:rsidRPr="00547554">
        <w:rPr>
          <w:color w:val="000000" w:themeColor="text1"/>
          <w:sz w:val="22"/>
          <w:szCs w:val="22"/>
        </w:rPr>
        <w:t>.20</w:t>
      </w:r>
      <w:r w:rsidR="008A08DC" w:rsidRPr="00547554">
        <w:rPr>
          <w:color w:val="000000" w:themeColor="text1"/>
          <w:sz w:val="22"/>
          <w:szCs w:val="22"/>
        </w:rPr>
        <w:t>23</w:t>
      </w:r>
      <w:r w:rsidR="001E3EE5" w:rsidRPr="00547554">
        <w:rPr>
          <w:color w:val="000000" w:themeColor="text1"/>
          <w:sz w:val="22"/>
          <w:szCs w:val="22"/>
        </w:rPr>
        <w:t>г</w:t>
      </w:r>
      <w:r w:rsidRPr="00547554">
        <w:rPr>
          <w:color w:val="000000" w:themeColor="text1"/>
          <w:sz w:val="22"/>
          <w:szCs w:val="22"/>
        </w:rPr>
        <w:t xml:space="preserve">. от </w:t>
      </w:r>
      <w:r w:rsidR="001D76BF" w:rsidRPr="00547554">
        <w:rPr>
          <w:color w:val="000000" w:themeColor="text1"/>
          <w:sz w:val="22"/>
          <w:szCs w:val="22"/>
        </w:rPr>
        <w:t>17</w:t>
      </w:r>
      <w:r w:rsidRPr="00547554">
        <w:rPr>
          <w:color w:val="000000" w:themeColor="text1"/>
          <w:sz w:val="22"/>
          <w:szCs w:val="22"/>
        </w:rPr>
        <w:t>.00 часа в малката заседателната зала на Общински съвет Димитровград</w:t>
      </w:r>
      <w:r w:rsidR="00F65A29" w:rsidRPr="00547554">
        <w:rPr>
          <w:color w:val="000000" w:themeColor="text1"/>
          <w:sz w:val="22"/>
          <w:szCs w:val="22"/>
        </w:rPr>
        <w:t>, бул.</w:t>
      </w:r>
      <w:r w:rsidR="00F65A29" w:rsidRPr="00547554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547554">
        <w:rPr>
          <w:color w:val="000000" w:themeColor="text1"/>
          <w:sz w:val="22"/>
          <w:szCs w:val="22"/>
        </w:rPr>
        <w:t>„</w:t>
      </w:r>
      <w:r w:rsidRPr="00547554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547554">
        <w:rPr>
          <w:color w:val="000000" w:themeColor="text1"/>
          <w:sz w:val="22"/>
          <w:szCs w:val="22"/>
        </w:rPr>
        <w:t>де заседание, на което присъст</w:t>
      </w:r>
      <w:r w:rsidRPr="00547554">
        <w:rPr>
          <w:color w:val="000000" w:themeColor="text1"/>
          <w:sz w:val="22"/>
          <w:szCs w:val="22"/>
        </w:rPr>
        <w:t>ваха:</w:t>
      </w:r>
    </w:p>
    <w:p w:rsidR="00360B5F" w:rsidRPr="00547554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360B5F" w:rsidRPr="00547554" w:rsidRDefault="00360B5F" w:rsidP="00FF7D07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Антония Делчева Делчева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360B5F" w:rsidRPr="00547554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Секретар: Другадън Мустафа Апти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547554">
        <w:rPr>
          <w:color w:val="000000" w:themeColor="text1"/>
          <w:sz w:val="22"/>
          <w:szCs w:val="22"/>
        </w:rPr>
        <w:t xml:space="preserve">Членове:  </w:t>
      </w:r>
      <w:r w:rsidRPr="00547554">
        <w:rPr>
          <w:color w:val="000000" w:themeColor="text1"/>
          <w:sz w:val="22"/>
          <w:szCs w:val="22"/>
        </w:rPr>
        <w:tab/>
        <w:t>Тодор Динков Иванов</w:t>
      </w:r>
    </w:p>
    <w:p w:rsidR="00360B5F" w:rsidRPr="00547554" w:rsidRDefault="00360B5F" w:rsidP="00FF7D07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Емилия Галинова Бонева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Тенева Тодорова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360B5F" w:rsidRPr="00547554" w:rsidRDefault="00360B5F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</w:rPr>
        <w:t>Надежда Борисова Колева-Стойчева</w:t>
      </w:r>
    </w:p>
    <w:p w:rsidR="00251477" w:rsidRPr="00547554" w:rsidRDefault="00251477" w:rsidP="00FF7D07">
      <w:pPr>
        <w:jc w:val="both"/>
        <w:rPr>
          <w:color w:val="000000" w:themeColor="text1"/>
          <w:sz w:val="22"/>
          <w:szCs w:val="22"/>
        </w:rPr>
      </w:pPr>
    </w:p>
    <w:p w:rsidR="001E3EE5" w:rsidRPr="00547554" w:rsidRDefault="00FC1AF7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</w:t>
      </w:r>
      <w:r w:rsidR="001E3EE5" w:rsidRPr="00547554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547554" w:rsidRDefault="001E3EE5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1E3EE5" w:rsidRPr="00547554" w:rsidRDefault="00FC1AF7" w:rsidP="00FF7D07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ДНЕВЕН РЕД:</w:t>
      </w:r>
    </w:p>
    <w:p w:rsidR="00183B7E" w:rsidRPr="00547554" w:rsidRDefault="00183B7E" w:rsidP="00FF7D07">
      <w:pPr>
        <w:ind w:firstLine="708"/>
        <w:jc w:val="both"/>
        <w:rPr>
          <w:color w:val="000000" w:themeColor="text1"/>
          <w:sz w:val="22"/>
          <w:szCs w:val="22"/>
        </w:rPr>
      </w:pPr>
    </w:p>
    <w:p w:rsidR="00547554" w:rsidRPr="00547554" w:rsidRDefault="00576C6C" w:rsidP="009808EE">
      <w:pPr>
        <w:pStyle w:val="a7"/>
        <w:numPr>
          <w:ilvl w:val="0"/>
          <w:numId w:val="38"/>
        </w:numPr>
        <w:jc w:val="both"/>
        <w:rPr>
          <w:color w:val="000000" w:themeColor="text1"/>
          <w:sz w:val="22"/>
          <w:szCs w:val="22"/>
        </w:rPr>
      </w:pPr>
      <w:r w:rsidRPr="00006BBF">
        <w:t>Искане до Административен съд-Хасково за изменение на Решение № 888/20.11.2023г. по адм. д. № 1204/2023г. по описа на ХАС в частта за разноските по делото</w:t>
      </w:r>
    </w:p>
    <w:p w:rsidR="008D3D2F" w:rsidRPr="00547554" w:rsidRDefault="008D3D2F" w:rsidP="008D3D2F">
      <w:pPr>
        <w:jc w:val="both"/>
        <w:rPr>
          <w:color w:val="000000" w:themeColor="text1"/>
          <w:sz w:val="22"/>
          <w:szCs w:val="22"/>
        </w:rPr>
      </w:pPr>
    </w:p>
    <w:p w:rsidR="00832E0A" w:rsidRPr="00547554" w:rsidRDefault="00832E0A" w:rsidP="00FF7D07">
      <w:pPr>
        <w:ind w:left="360"/>
        <w:jc w:val="both"/>
        <w:rPr>
          <w:color w:val="000000" w:themeColor="text1"/>
          <w:sz w:val="22"/>
          <w:szCs w:val="22"/>
        </w:rPr>
      </w:pPr>
    </w:p>
    <w:p w:rsidR="002508EB" w:rsidRPr="00547554" w:rsidRDefault="00C02E4D" w:rsidP="00FF7D07">
      <w:pPr>
        <w:ind w:left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547554">
        <w:rPr>
          <w:color w:val="000000" w:themeColor="text1"/>
          <w:sz w:val="22"/>
          <w:szCs w:val="22"/>
        </w:rPr>
        <w:t>Димитър Гавазов</w:t>
      </w:r>
      <w:r w:rsidRPr="00547554">
        <w:rPr>
          <w:color w:val="000000" w:themeColor="text1"/>
          <w:sz w:val="22"/>
          <w:szCs w:val="22"/>
        </w:rPr>
        <w:t>.</w:t>
      </w:r>
    </w:p>
    <w:p w:rsidR="007F1CF8" w:rsidRPr="00547554" w:rsidRDefault="007F1CF8" w:rsidP="00FF7D07">
      <w:pPr>
        <w:jc w:val="both"/>
        <w:rPr>
          <w:color w:val="000000" w:themeColor="text1"/>
          <w:sz w:val="22"/>
          <w:szCs w:val="22"/>
        </w:rPr>
      </w:pPr>
    </w:p>
    <w:p w:rsidR="00576C6C" w:rsidRDefault="00A40976" w:rsidP="00576C6C">
      <w:pPr>
        <w:pStyle w:val="a8"/>
        <w:ind w:firstLine="357"/>
        <w:jc w:val="both"/>
      </w:pPr>
      <w:r w:rsidRPr="00547554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547554">
        <w:rPr>
          <w:b/>
          <w:color w:val="000000" w:themeColor="text1"/>
          <w:sz w:val="22"/>
          <w:szCs w:val="22"/>
        </w:rPr>
        <w:t>първа</w:t>
      </w:r>
      <w:r w:rsidRPr="00547554">
        <w:rPr>
          <w:color w:val="000000" w:themeColor="text1"/>
          <w:sz w:val="22"/>
          <w:szCs w:val="22"/>
        </w:rPr>
        <w:t xml:space="preserve"> от дневния ред </w:t>
      </w:r>
      <w:r w:rsidR="00576C6C">
        <w:t>с</w:t>
      </w:r>
      <w:r w:rsidR="00576C6C">
        <w:t xml:space="preserve"> </w:t>
      </w:r>
      <w:r w:rsidR="00576C6C" w:rsidRPr="00006BBF">
        <w:t>Решение № 888/20.11.2023г.</w:t>
      </w:r>
      <w:r w:rsidR="00576C6C">
        <w:t>,</w:t>
      </w:r>
      <w:r w:rsidR="00576C6C" w:rsidRPr="00D240FC">
        <w:t xml:space="preserve"> </w:t>
      </w:r>
      <w:r w:rsidR="00576C6C" w:rsidRPr="00006BBF">
        <w:t>постановено от Административен съд-Хасково по адм. д. № 1204/2023г. на ХАС, ОИК-Димитровград е осъден</w:t>
      </w:r>
      <w:r w:rsidR="00576C6C">
        <w:t>а</w:t>
      </w:r>
      <w:r w:rsidR="00576C6C" w:rsidRPr="00006BBF">
        <w:t xml:space="preserve"> да заплати разноски по делото на КП „България на регионите“ в размер на 4000 лв.</w:t>
      </w:r>
      <w:r w:rsidR="00576C6C">
        <w:t xml:space="preserve"> Същото е получено от комисията на 30.11.2023 г.</w:t>
      </w:r>
    </w:p>
    <w:p w:rsidR="00576C6C" w:rsidRPr="00006BBF" w:rsidRDefault="00576C6C" w:rsidP="00576C6C">
      <w:pPr>
        <w:pStyle w:val="a8"/>
        <w:ind w:firstLine="357"/>
        <w:jc w:val="both"/>
      </w:pPr>
      <w:r>
        <w:t xml:space="preserve">ОИК не е в състояние и не притежава правна и фактическа възможност да изпълни решението в частта му за разноските по делото. </w:t>
      </w:r>
    </w:p>
    <w:p w:rsidR="00576C6C" w:rsidRPr="00006BBF" w:rsidRDefault="00576C6C" w:rsidP="00576C6C">
      <w:pPr>
        <w:pStyle w:val="a8"/>
        <w:ind w:firstLine="357"/>
        <w:jc w:val="both"/>
      </w:pPr>
      <w:r w:rsidRPr="00006BBF">
        <w:t>На първо място</w:t>
      </w:r>
      <w:r>
        <w:t xml:space="preserve"> в</w:t>
      </w:r>
      <w:r w:rsidRPr="00006BBF">
        <w:t xml:space="preserve"> Глава пета, Раздел III </w:t>
      </w:r>
      <w:r>
        <w:t>„</w:t>
      </w:r>
      <w:r w:rsidRPr="00006BBF">
        <w:t>Общински избирателни комисии</w:t>
      </w:r>
      <w:r>
        <w:t>“</w:t>
      </w:r>
      <w:r w:rsidRPr="00006BBF">
        <w:t xml:space="preserve"> от И</w:t>
      </w:r>
      <w:r>
        <w:t>зборния кодекс</w:t>
      </w:r>
      <w:r w:rsidRPr="00006BBF">
        <w:t xml:space="preserve"> ясно е видимо, кой назначава ОИК и какви са функциите и статута на ОИК. Никъде обаче в посочения раздел или друг нормативен акт не е предвидено, че общинските избирателни комисии са бюджетен орган. Същите не притежават собствен бюджет, нито са разп</w:t>
      </w:r>
      <w:r>
        <w:t>оредители с</w:t>
      </w:r>
      <w:r w:rsidRPr="00006BBF">
        <w:t xml:space="preserve"> бюджетни средства.</w:t>
      </w:r>
    </w:p>
    <w:p w:rsidR="00576C6C" w:rsidRPr="00006BBF" w:rsidRDefault="00576C6C" w:rsidP="00576C6C">
      <w:pPr>
        <w:pStyle w:val="a8"/>
        <w:ind w:firstLine="357"/>
        <w:jc w:val="both"/>
      </w:pPr>
      <w:r w:rsidRPr="00006BBF">
        <w:t xml:space="preserve">На второ място, общинските избирателни комисии не са юридически лица и нямат самостоятелен бюджет, респективно действие изплащане на дължима парична сума от ОИК - Димитровград е неизпълнимо. </w:t>
      </w:r>
    </w:p>
    <w:p w:rsidR="00576C6C" w:rsidRPr="00006BBF" w:rsidRDefault="00576C6C" w:rsidP="00576C6C">
      <w:pPr>
        <w:pStyle w:val="a8"/>
        <w:ind w:firstLine="357"/>
        <w:jc w:val="both"/>
      </w:pPr>
      <w:r w:rsidRPr="00006BBF">
        <w:t xml:space="preserve">В този смисъл, </w:t>
      </w:r>
      <w:r>
        <w:t xml:space="preserve">ОИК счита че </w:t>
      </w:r>
      <w:r w:rsidRPr="00006BBF">
        <w:t>разноски по дела следва да се поемат от Централната избирателна комисия, като първостепенен разпоредител с бюджетни средства и юридическо лице, което е видимо от разпоредбата на чл.2, ал.2 от Правилник за организацията на дейността на централната избирателна комисия, структурата и функциите на нейната администрация.</w:t>
      </w:r>
    </w:p>
    <w:p w:rsidR="00A40976" w:rsidRPr="00547554" w:rsidRDefault="00576C6C" w:rsidP="00576C6C">
      <w:pPr>
        <w:pStyle w:val="a8"/>
        <w:spacing w:after="0" w:line="360" w:lineRule="auto"/>
        <w:ind w:firstLine="360"/>
        <w:jc w:val="both"/>
        <w:rPr>
          <w:sz w:val="22"/>
          <w:szCs w:val="22"/>
        </w:rPr>
      </w:pPr>
      <w:r w:rsidRPr="00006BBF">
        <w:lastRenderedPageBreak/>
        <w:t xml:space="preserve">С оглед на </w:t>
      </w:r>
      <w:r>
        <w:t>изложеното</w:t>
      </w:r>
      <w:r w:rsidRPr="00006BBF">
        <w:t xml:space="preserve"> ОИК-Димитровград при евентуално връчване на покана за изпълнение или издаване на изпълнителен лист, от една страна ОИК-Димитровград ще бъде в невъзможност за изпълнение, а от друга няма да има правно основание нито да препрати тази покана или ИЛ на ЦИК, нито ЦИК да я изпълни. Във връзка с гореизложеното, </w:t>
      </w:r>
      <w:r w:rsidRPr="00006BBF">
        <w:rPr>
          <w:rStyle w:val="aa"/>
          <w:shd w:val="clear" w:color="auto" w:fill="FFFFFF"/>
        </w:rPr>
        <w:t xml:space="preserve">на </w:t>
      </w:r>
      <w:proofErr w:type="spellStart"/>
      <w:r w:rsidRPr="00006BBF">
        <w:rPr>
          <w:rStyle w:val="aa"/>
          <w:shd w:val="clear" w:color="auto" w:fill="FFFFFF"/>
        </w:rPr>
        <w:t>осн</w:t>
      </w:r>
      <w:proofErr w:type="spellEnd"/>
      <w:r w:rsidRPr="00006BBF">
        <w:rPr>
          <w:rStyle w:val="aa"/>
          <w:shd w:val="clear" w:color="auto" w:fill="FFFFFF"/>
        </w:rPr>
        <w:t xml:space="preserve">. чл.248, ал.1 от ГПК във </w:t>
      </w:r>
      <w:proofErr w:type="spellStart"/>
      <w:r w:rsidRPr="00006BBF">
        <w:rPr>
          <w:rStyle w:val="aa"/>
          <w:shd w:val="clear" w:color="auto" w:fill="FFFFFF"/>
        </w:rPr>
        <w:t>вр</w:t>
      </w:r>
      <w:proofErr w:type="spellEnd"/>
      <w:r w:rsidRPr="00006BBF">
        <w:rPr>
          <w:rStyle w:val="aa"/>
          <w:shd w:val="clear" w:color="auto" w:fill="FFFFFF"/>
        </w:rPr>
        <w:t>. с чл.144 от АПК</w:t>
      </w:r>
      <w:r w:rsidR="00547554" w:rsidRPr="00547554">
        <w:rPr>
          <w:sz w:val="22"/>
          <w:szCs w:val="22"/>
        </w:rPr>
        <w:t xml:space="preserve"> Общинска избирателна комисия – Димитровград </w:t>
      </w:r>
      <w:r w:rsidR="00A40976" w:rsidRPr="00547554">
        <w:rPr>
          <w:color w:val="000000" w:themeColor="text1"/>
          <w:sz w:val="22"/>
          <w:szCs w:val="22"/>
        </w:rPr>
        <w:t>прие следното</w:t>
      </w:r>
    </w:p>
    <w:p w:rsidR="0007544F" w:rsidRPr="00547554" w:rsidRDefault="0007544F" w:rsidP="00FF7D07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547554" w:rsidRDefault="00A61505" w:rsidP="00FF7D07">
      <w:pPr>
        <w:jc w:val="center"/>
        <w:rPr>
          <w:b/>
          <w:color w:val="000000" w:themeColor="text1"/>
          <w:sz w:val="22"/>
          <w:szCs w:val="22"/>
        </w:rPr>
      </w:pPr>
      <w:r w:rsidRPr="00547554">
        <w:rPr>
          <w:b/>
          <w:color w:val="000000" w:themeColor="text1"/>
          <w:sz w:val="22"/>
          <w:szCs w:val="22"/>
        </w:rPr>
        <w:t>Р  Е  Ш  Е  Н  И  Е  № 2</w:t>
      </w:r>
      <w:r w:rsidR="00576C6C">
        <w:rPr>
          <w:b/>
          <w:color w:val="000000" w:themeColor="text1"/>
          <w:sz w:val="22"/>
          <w:szCs w:val="22"/>
        </w:rPr>
        <w:t>70</w:t>
      </w:r>
    </w:p>
    <w:p w:rsidR="00B31B76" w:rsidRPr="00547554" w:rsidRDefault="00B31B76" w:rsidP="00FF7D07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416D7B" w:rsidRPr="00547554" w:rsidRDefault="00576C6C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006BBF">
        <w:rPr>
          <w:rStyle w:val="aa"/>
          <w:shd w:val="clear" w:color="auto" w:fill="FFFFFF"/>
        </w:rPr>
        <w:t xml:space="preserve">Да се </w:t>
      </w:r>
      <w:r>
        <w:rPr>
          <w:rStyle w:val="aa"/>
          <w:shd w:val="clear" w:color="auto" w:fill="FFFFFF"/>
        </w:rPr>
        <w:t>направи искане по чл.248, ал 1 от ГПК до</w:t>
      </w:r>
      <w:r w:rsidRPr="00006BBF">
        <w:rPr>
          <w:rStyle w:val="aa"/>
          <w:shd w:val="clear" w:color="auto" w:fill="FFFFFF"/>
        </w:rPr>
        <w:t xml:space="preserve"> Административен съд</w:t>
      </w:r>
      <w:r>
        <w:rPr>
          <w:rStyle w:val="aa"/>
          <w:shd w:val="clear" w:color="auto" w:fill="FFFFFF"/>
        </w:rPr>
        <w:t xml:space="preserve"> </w:t>
      </w:r>
      <w:r w:rsidRPr="00006BBF">
        <w:rPr>
          <w:rStyle w:val="aa"/>
          <w:shd w:val="clear" w:color="auto" w:fill="FFFFFF"/>
        </w:rPr>
        <w:t>-</w:t>
      </w:r>
      <w:r>
        <w:rPr>
          <w:rStyle w:val="aa"/>
          <w:shd w:val="clear" w:color="auto" w:fill="FFFFFF"/>
        </w:rPr>
        <w:t xml:space="preserve"> </w:t>
      </w:r>
      <w:r w:rsidRPr="00006BBF">
        <w:rPr>
          <w:rStyle w:val="aa"/>
          <w:shd w:val="clear" w:color="auto" w:fill="FFFFFF"/>
        </w:rPr>
        <w:t xml:space="preserve">Хасково </w:t>
      </w:r>
      <w:r>
        <w:rPr>
          <w:rStyle w:val="aa"/>
          <w:shd w:val="clear" w:color="auto" w:fill="FFFFFF"/>
        </w:rPr>
        <w:t>за изменяне на</w:t>
      </w:r>
      <w:r w:rsidRPr="00006BBF">
        <w:rPr>
          <w:rStyle w:val="aa"/>
          <w:shd w:val="clear" w:color="auto" w:fill="FFFFFF"/>
        </w:rPr>
        <w:t xml:space="preserve"> </w:t>
      </w:r>
      <w:r w:rsidRPr="00006BBF">
        <w:t>Решение № 888/20.11.2023г. по адм. д</w:t>
      </w:r>
      <w:r>
        <w:t>. № 1204/2023г. по описа на ХАС в частта за разноските.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Гласували: 11 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547554">
        <w:rPr>
          <w:color w:val="000000" w:themeColor="text1"/>
          <w:sz w:val="22"/>
          <w:szCs w:val="22"/>
        </w:rPr>
        <w:t>Другадън</w:t>
      </w:r>
      <w:proofErr w:type="spellEnd"/>
      <w:r w:rsidRPr="00547554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547554" w:rsidRDefault="00416D7B" w:rsidP="00416D7B">
      <w:pPr>
        <w:ind w:firstLine="36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Против – няма</w:t>
      </w:r>
    </w:p>
    <w:p w:rsidR="00416D7B" w:rsidRPr="00547554" w:rsidRDefault="00416D7B" w:rsidP="000615EF">
      <w:pPr>
        <w:ind w:firstLine="567"/>
        <w:jc w:val="both"/>
        <w:rPr>
          <w:bCs/>
          <w:i/>
          <w:color w:val="000000" w:themeColor="text1"/>
          <w:sz w:val="22"/>
          <w:szCs w:val="22"/>
        </w:rPr>
      </w:pPr>
    </w:p>
    <w:p w:rsidR="00547554" w:rsidRPr="00547554" w:rsidRDefault="00547554" w:rsidP="000615EF">
      <w:pPr>
        <w:ind w:firstLine="567"/>
        <w:jc w:val="both"/>
        <w:rPr>
          <w:bCs/>
          <w:i/>
          <w:color w:val="000000" w:themeColor="text1"/>
          <w:sz w:val="22"/>
          <w:szCs w:val="22"/>
        </w:rPr>
      </w:pPr>
    </w:p>
    <w:p w:rsidR="007604BC" w:rsidRPr="00547554" w:rsidRDefault="007604BC" w:rsidP="007604BC">
      <w:pPr>
        <w:pStyle w:val="a3"/>
        <w:ind w:firstLine="360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1D76BF" w:rsidRPr="00547554">
        <w:rPr>
          <w:color w:val="000000" w:themeColor="text1"/>
          <w:sz w:val="22"/>
          <w:szCs w:val="22"/>
        </w:rPr>
        <w:t>17</w:t>
      </w:r>
      <w:r w:rsidR="00416D7B" w:rsidRPr="00547554">
        <w:rPr>
          <w:color w:val="000000" w:themeColor="text1"/>
          <w:sz w:val="22"/>
          <w:szCs w:val="22"/>
        </w:rPr>
        <w:t>:</w:t>
      </w:r>
      <w:r w:rsidR="00832E0A" w:rsidRPr="00547554">
        <w:rPr>
          <w:color w:val="000000" w:themeColor="text1"/>
          <w:sz w:val="22"/>
          <w:szCs w:val="22"/>
        </w:rPr>
        <w:t>1</w:t>
      </w:r>
      <w:r w:rsidR="00416D7B" w:rsidRPr="00547554">
        <w:rPr>
          <w:color w:val="000000" w:themeColor="text1"/>
          <w:sz w:val="22"/>
          <w:szCs w:val="22"/>
        </w:rPr>
        <w:t>0</w:t>
      </w:r>
      <w:r w:rsidRPr="00547554">
        <w:rPr>
          <w:color w:val="000000" w:themeColor="text1"/>
          <w:sz w:val="22"/>
          <w:szCs w:val="22"/>
        </w:rPr>
        <w:t xml:space="preserve"> часа.</w:t>
      </w:r>
    </w:p>
    <w:p w:rsidR="000615EF" w:rsidRPr="00547554" w:rsidRDefault="000615EF" w:rsidP="000615EF">
      <w:pPr>
        <w:ind w:firstLine="360"/>
        <w:jc w:val="both"/>
        <w:rPr>
          <w:color w:val="000000" w:themeColor="text1"/>
          <w:sz w:val="22"/>
          <w:szCs w:val="22"/>
        </w:rPr>
      </w:pPr>
    </w:p>
    <w:p w:rsidR="000615EF" w:rsidRPr="00547554" w:rsidRDefault="000615EF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0615EF" w:rsidRPr="00547554" w:rsidRDefault="000615EF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</w:p>
    <w:p w:rsidR="003D6B85" w:rsidRPr="00547554" w:rsidRDefault="0024457D" w:rsidP="00FF7D07">
      <w:pPr>
        <w:ind w:left="3540"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ПРЕДСЕДАТЕЛ</w:t>
      </w:r>
      <w:r w:rsidR="003D6B85" w:rsidRPr="00547554">
        <w:rPr>
          <w:color w:val="000000" w:themeColor="text1"/>
          <w:sz w:val="22"/>
          <w:szCs w:val="22"/>
        </w:rPr>
        <w:t>:</w:t>
      </w: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>/</w:t>
      </w:r>
      <w:r w:rsidR="0024457D" w:rsidRPr="00547554">
        <w:rPr>
          <w:color w:val="000000" w:themeColor="text1"/>
          <w:sz w:val="22"/>
          <w:szCs w:val="22"/>
        </w:rPr>
        <w:t>Димитър Гавазов</w:t>
      </w:r>
      <w:r w:rsidRPr="00547554">
        <w:rPr>
          <w:color w:val="000000" w:themeColor="text1"/>
          <w:sz w:val="22"/>
          <w:szCs w:val="22"/>
        </w:rPr>
        <w:t>/</w:t>
      </w:r>
    </w:p>
    <w:p w:rsidR="00352325" w:rsidRPr="00547554" w:rsidRDefault="0035232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</w:p>
    <w:p w:rsidR="003D6B85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r w:rsidR="00024393" w:rsidRPr="00547554">
        <w:rPr>
          <w:color w:val="000000" w:themeColor="text1"/>
          <w:sz w:val="22"/>
          <w:szCs w:val="22"/>
        </w:rPr>
        <w:t>СЕКРЕТАР</w:t>
      </w:r>
      <w:r w:rsidRPr="00547554">
        <w:rPr>
          <w:color w:val="000000" w:themeColor="text1"/>
          <w:sz w:val="22"/>
          <w:szCs w:val="22"/>
        </w:rPr>
        <w:t xml:space="preserve">: </w:t>
      </w:r>
    </w:p>
    <w:p w:rsidR="007275E9" w:rsidRPr="00547554" w:rsidRDefault="003D6B85" w:rsidP="00FF7D07">
      <w:pPr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547554">
        <w:rPr>
          <w:color w:val="000000" w:themeColor="text1"/>
          <w:sz w:val="22"/>
          <w:szCs w:val="22"/>
        </w:rPr>
        <w:tab/>
      </w:r>
      <w:r w:rsidR="00183B7E" w:rsidRPr="00547554">
        <w:rPr>
          <w:color w:val="000000" w:themeColor="text1"/>
          <w:sz w:val="22"/>
          <w:szCs w:val="22"/>
        </w:rPr>
        <w:tab/>
      </w:r>
      <w:bookmarkStart w:id="0" w:name="_GoBack"/>
      <w:bookmarkEnd w:id="0"/>
      <w:r w:rsidRPr="00547554">
        <w:rPr>
          <w:color w:val="000000" w:themeColor="text1"/>
          <w:sz w:val="22"/>
          <w:szCs w:val="22"/>
        </w:rPr>
        <w:t>/</w:t>
      </w:r>
      <w:proofErr w:type="spellStart"/>
      <w:r w:rsidR="00024393" w:rsidRPr="00547554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547554">
        <w:rPr>
          <w:color w:val="000000" w:themeColor="text1"/>
          <w:sz w:val="22"/>
          <w:szCs w:val="22"/>
        </w:rPr>
        <w:t xml:space="preserve"> Апти</w:t>
      </w:r>
      <w:r w:rsidRPr="00547554">
        <w:rPr>
          <w:color w:val="000000" w:themeColor="text1"/>
          <w:sz w:val="22"/>
          <w:szCs w:val="22"/>
        </w:rPr>
        <w:t>/</w:t>
      </w:r>
    </w:p>
    <w:sectPr w:rsidR="007275E9" w:rsidRPr="00547554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B4272"/>
    <w:multiLevelType w:val="hybridMultilevel"/>
    <w:tmpl w:val="33B4D4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3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</w:num>
  <w:num w:numId="8">
    <w:abstractNumId w:val="21"/>
  </w:num>
  <w:num w:numId="9">
    <w:abstractNumId w:val="25"/>
  </w:num>
  <w:num w:numId="10">
    <w:abstractNumId w:val="0"/>
  </w:num>
  <w:num w:numId="11">
    <w:abstractNumId w:val="29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8"/>
  </w:num>
  <w:num w:numId="20">
    <w:abstractNumId w:val="24"/>
  </w:num>
  <w:num w:numId="21">
    <w:abstractNumId w:val="11"/>
  </w:num>
  <w:num w:numId="22">
    <w:abstractNumId w:val="31"/>
  </w:num>
  <w:num w:numId="23">
    <w:abstractNumId w:val="34"/>
  </w:num>
  <w:num w:numId="24">
    <w:abstractNumId w:val="8"/>
  </w:num>
  <w:num w:numId="25">
    <w:abstractNumId w:val="3"/>
  </w:num>
  <w:num w:numId="26">
    <w:abstractNumId w:val="32"/>
  </w:num>
  <w:num w:numId="27">
    <w:abstractNumId w:val="15"/>
  </w:num>
  <w:num w:numId="28">
    <w:abstractNumId w:val="37"/>
  </w:num>
  <w:num w:numId="29">
    <w:abstractNumId w:val="22"/>
  </w:num>
  <w:num w:numId="30">
    <w:abstractNumId w:val="19"/>
  </w:num>
  <w:num w:numId="31">
    <w:abstractNumId w:val="14"/>
  </w:num>
  <w:num w:numId="32">
    <w:abstractNumId w:val="33"/>
  </w:num>
  <w:num w:numId="33">
    <w:abstractNumId w:val="27"/>
  </w:num>
  <w:num w:numId="34">
    <w:abstractNumId w:val="6"/>
  </w:num>
  <w:num w:numId="35">
    <w:abstractNumId w:val="28"/>
  </w:num>
  <w:num w:numId="36">
    <w:abstractNumId w:val="17"/>
  </w:num>
  <w:num w:numId="37">
    <w:abstractNumId w:val="35"/>
  </w:num>
  <w:num w:numId="38">
    <w:abstractNumId w:val="10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0463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D76BF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2739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34AA"/>
    <w:rsid w:val="003E5B44"/>
    <w:rsid w:val="003F359A"/>
    <w:rsid w:val="003F4662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54"/>
    <w:rsid w:val="005475B5"/>
    <w:rsid w:val="0055399F"/>
    <w:rsid w:val="00562F21"/>
    <w:rsid w:val="00570132"/>
    <w:rsid w:val="00574496"/>
    <w:rsid w:val="00576C6C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528C7"/>
    <w:rsid w:val="00755B0D"/>
    <w:rsid w:val="007562B6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2E0A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2B46E"/>
  <w15:docId w15:val="{EFFF1A41-8F2E-4EC2-B370-32EA385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uiPriority w:val="99"/>
    <w:rsid w:val="002F78C8"/>
    <w:pPr>
      <w:spacing w:after="240"/>
    </w:pPr>
  </w:style>
  <w:style w:type="table" w:styleId="a9">
    <w:name w:val="Table Grid"/>
    <w:basedOn w:val="a1"/>
    <w:rsid w:val="0028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0B3D7-0D65-477B-AB60-6422A724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272</cp:revision>
  <cp:lastPrinted>2023-10-25T12:21:00Z</cp:lastPrinted>
  <dcterms:created xsi:type="dcterms:W3CDTF">2019-09-09T12:54:00Z</dcterms:created>
  <dcterms:modified xsi:type="dcterms:W3CDTF">2023-12-04T11:10:00Z</dcterms:modified>
</cp:coreProperties>
</file>